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E1" w:rsidRDefault="00342C0D" w:rsidP="00D758E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</w:rPr>
        <w:t xml:space="preserve">Na návšteve </w:t>
      </w:r>
      <w:r w:rsidR="005B17A4">
        <w:rPr>
          <w:rFonts w:asciiTheme="minorHAnsi" w:hAnsiTheme="minorHAnsi"/>
          <w:b/>
          <w:sz w:val="32"/>
          <w:szCs w:val="32"/>
          <w:u w:val="single"/>
        </w:rPr>
        <w:t>u</w:t>
      </w:r>
      <w:r w:rsidR="009022DE">
        <w:rPr>
          <w:rFonts w:asciiTheme="minorHAnsi" w:hAnsiTheme="minorHAnsi"/>
          <w:b/>
          <w:sz w:val="32"/>
          <w:szCs w:val="32"/>
          <w:u w:val="single"/>
        </w:rPr>
        <w:t xml:space="preserve"> 99-ročného </w:t>
      </w:r>
      <w:r w:rsidR="00B452AA">
        <w:rPr>
          <w:rFonts w:asciiTheme="minorHAnsi" w:hAnsiTheme="minorHAnsi"/>
          <w:b/>
          <w:sz w:val="32"/>
          <w:szCs w:val="32"/>
          <w:u w:val="single"/>
        </w:rPr>
        <w:t xml:space="preserve">Trnavčana </w:t>
      </w:r>
      <w:r>
        <w:rPr>
          <w:rFonts w:asciiTheme="minorHAnsi" w:hAnsiTheme="minorHAnsi"/>
          <w:b/>
          <w:sz w:val="32"/>
          <w:szCs w:val="32"/>
          <w:u w:val="single"/>
        </w:rPr>
        <w:t>Josefa Joe Veselskeho v Dubline</w:t>
      </w:r>
    </w:p>
    <w:p w:rsidR="00342C0D" w:rsidRPr="00342C0D" w:rsidRDefault="00342C0D" w:rsidP="00342C0D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:rsidR="00262329" w:rsidRDefault="00262329" w:rsidP="000C29AC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Mám rád ľudí, ktorí už čosi v živote zažili a radi sa o to podelia aj s ostatnými. A ak k nim mám blízko aj prostredníctvom spoločných tém, urobím vždy maximum, aby som sa s nimi stretol</w:t>
      </w:r>
      <w:r w:rsidR="003B3ABD" w:rsidRPr="00EC4A14">
        <w:rPr>
          <w:rFonts w:asciiTheme="minorHAnsi" w:hAnsiTheme="minorHAnsi"/>
        </w:rPr>
        <w:t>, porozprával a čo-to sa dozvedel.</w:t>
      </w:r>
      <w:r w:rsidRPr="00EC4A14">
        <w:rPr>
          <w:rFonts w:asciiTheme="minorHAnsi" w:hAnsiTheme="minorHAnsi"/>
        </w:rPr>
        <w:t xml:space="preserve"> Tak sa mi splnil aj </w:t>
      </w:r>
      <w:r w:rsidR="003B3ABD" w:rsidRPr="00EC4A14">
        <w:rPr>
          <w:rFonts w:asciiTheme="minorHAnsi" w:hAnsiTheme="minorHAnsi"/>
        </w:rPr>
        <w:t xml:space="preserve">jeden </w:t>
      </w:r>
      <w:r w:rsidR="000C29AC" w:rsidRPr="00EC4A14">
        <w:rPr>
          <w:rFonts w:asciiTheme="minorHAnsi" w:hAnsiTheme="minorHAnsi"/>
        </w:rPr>
        <w:t xml:space="preserve">zo </w:t>
      </w:r>
      <w:r w:rsidRPr="00EC4A14">
        <w:rPr>
          <w:rFonts w:asciiTheme="minorHAnsi" w:hAnsiTheme="minorHAnsi"/>
        </w:rPr>
        <w:t>s</w:t>
      </w:r>
      <w:r w:rsidR="000C29AC" w:rsidRPr="00EC4A14">
        <w:rPr>
          <w:rFonts w:asciiTheme="minorHAnsi" w:hAnsiTheme="minorHAnsi"/>
        </w:rPr>
        <w:t>no</w:t>
      </w:r>
      <w:r w:rsidR="00EC4A14" w:rsidRPr="00EC4A14">
        <w:rPr>
          <w:rFonts w:asciiTheme="minorHAnsi" w:hAnsiTheme="minorHAnsi"/>
        </w:rPr>
        <w:t>v</w:t>
      </w:r>
      <w:r w:rsidR="00D500E1" w:rsidRPr="00EC4A14">
        <w:rPr>
          <w:rFonts w:asciiTheme="minorHAnsi" w:hAnsiTheme="minorHAnsi"/>
        </w:rPr>
        <w:t>,</w:t>
      </w:r>
      <w:r w:rsidR="000C29AC" w:rsidRPr="00EC4A14">
        <w:rPr>
          <w:rFonts w:asciiTheme="minorHAnsi" w:hAnsiTheme="minorHAnsi"/>
        </w:rPr>
        <w:t xml:space="preserve"> a to</w:t>
      </w:r>
      <w:r w:rsidRPr="00EC4A14">
        <w:rPr>
          <w:rFonts w:asciiTheme="minorHAnsi" w:hAnsiTheme="minorHAnsi"/>
        </w:rPr>
        <w:t xml:space="preserve"> stretnúť sa s Josefom Joe Ve</w:t>
      </w:r>
      <w:r>
        <w:rPr>
          <w:rFonts w:asciiTheme="minorHAnsi" w:hAnsiTheme="minorHAnsi"/>
        </w:rPr>
        <w:t xml:space="preserve">selskym. Že väčšina </w:t>
      </w:r>
      <w:r w:rsidR="00B861EB">
        <w:rPr>
          <w:rFonts w:asciiTheme="minorHAnsi" w:hAnsiTheme="minorHAnsi"/>
        </w:rPr>
        <w:t>stolných tenistov</w:t>
      </w:r>
      <w:r>
        <w:rPr>
          <w:rFonts w:asciiTheme="minorHAnsi" w:hAnsiTheme="minorHAnsi"/>
        </w:rPr>
        <w:t xml:space="preserve"> nevie kto to je? </w:t>
      </w:r>
      <w:r w:rsidR="000C29AC">
        <w:rPr>
          <w:rFonts w:asciiTheme="minorHAnsi" w:hAnsiTheme="minorHAnsi"/>
        </w:rPr>
        <w:t>Škoda. Je to</w:t>
      </w:r>
      <w:r>
        <w:rPr>
          <w:rFonts w:asciiTheme="minorHAnsi" w:hAnsiTheme="minorHAnsi"/>
        </w:rPr>
        <w:t xml:space="preserve"> chyba doby, počas ktorej Joe </w:t>
      </w:r>
      <w:r w:rsidR="000C29AC">
        <w:rPr>
          <w:rFonts w:asciiTheme="minorHAnsi" w:hAnsiTheme="minorHAnsi"/>
        </w:rPr>
        <w:t xml:space="preserve">nebol </w:t>
      </w:r>
      <w:r>
        <w:rPr>
          <w:rFonts w:asciiTheme="minorHAnsi" w:hAnsiTheme="minorHAnsi"/>
        </w:rPr>
        <w:t>vítanou osobou vo svojej rodnej krajine.</w:t>
      </w:r>
    </w:p>
    <w:p w:rsidR="00690516" w:rsidRDefault="000C29AC" w:rsidP="00C93071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 poporiadku: V roku 2015 hral futbalový Slovan predk</w:t>
      </w:r>
      <w:r w:rsidR="00D500E1">
        <w:rPr>
          <w:rFonts w:asciiTheme="minorHAnsi" w:hAnsiTheme="minorHAnsi"/>
        </w:rPr>
        <w:t>o</w:t>
      </w:r>
      <w:r>
        <w:rPr>
          <w:rFonts w:asciiTheme="minorHAnsi" w:hAnsiTheme="minorHAnsi"/>
        </w:rPr>
        <w:t>l</w:t>
      </w:r>
      <w:r w:rsidR="00D500E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Ligy majstrov proti družstvu UC Dublin. Pre TV dal rozhovor aj čestný doživotný prezident tohto írskeho klubu Joe Veselsky, ktorý mimo iného spomenul</w:t>
      </w:r>
      <w:r w:rsidR="00C930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že je rodený Trnavčan. Vtedy som zbystril</w:t>
      </w:r>
      <w:r w:rsidR="00AE7E72">
        <w:rPr>
          <w:rFonts w:asciiTheme="minorHAnsi" w:hAnsiTheme="minorHAnsi"/>
        </w:rPr>
        <w:t>.</w:t>
      </w:r>
      <w:r w:rsidR="00EC4A14">
        <w:rPr>
          <w:rFonts w:asciiTheme="minorHAnsi" w:hAnsiTheme="minorHAnsi"/>
        </w:rPr>
        <w:t xml:space="preserve"> </w:t>
      </w:r>
      <w:r w:rsidR="00AE7E72">
        <w:rPr>
          <w:rFonts w:asciiTheme="minorHAnsi" w:hAnsiTheme="minorHAnsi"/>
        </w:rPr>
        <w:t xml:space="preserve">Mal som pocit, že ako stolný tenista som </w:t>
      </w:r>
      <w:r w:rsidR="00EC4A14">
        <w:rPr>
          <w:rFonts w:asciiTheme="minorHAnsi" w:hAnsiTheme="minorHAnsi"/>
        </w:rPr>
        <w:t>s tým</w:t>
      </w:r>
      <w:r w:rsidR="00AE7E72">
        <w:rPr>
          <w:rFonts w:asciiTheme="minorHAnsi" w:hAnsiTheme="minorHAnsi"/>
        </w:rPr>
        <w:t>to</w:t>
      </w:r>
      <w:r w:rsidR="00EC4A14">
        <w:rPr>
          <w:rFonts w:asciiTheme="minorHAnsi" w:hAnsiTheme="minorHAnsi"/>
        </w:rPr>
        <w:t xml:space="preserve"> menom už v minulosti stretol.</w:t>
      </w:r>
      <w:r>
        <w:rPr>
          <w:rFonts w:asciiTheme="minorHAnsi" w:hAnsiTheme="minorHAnsi"/>
        </w:rPr>
        <w:t xml:space="preserve"> </w:t>
      </w:r>
      <w:r w:rsidR="00EC4A1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azrel </w:t>
      </w:r>
      <w:r w:rsidR="00EC4A14">
        <w:rPr>
          <w:rFonts w:asciiTheme="minorHAnsi" w:hAnsiTheme="minorHAnsi"/>
        </w:rPr>
        <w:t xml:space="preserve">som </w:t>
      </w:r>
      <w:r>
        <w:rPr>
          <w:rFonts w:asciiTheme="minorHAnsi" w:hAnsiTheme="minorHAnsi"/>
        </w:rPr>
        <w:t xml:space="preserve">do </w:t>
      </w:r>
      <w:r w:rsidR="00B452AA">
        <w:rPr>
          <w:rFonts w:asciiTheme="minorHAnsi" w:hAnsiTheme="minorHAnsi"/>
        </w:rPr>
        <w:t>„</w:t>
      </w:r>
      <w:r>
        <w:rPr>
          <w:rFonts w:asciiTheme="minorHAnsi" w:hAnsiTheme="minorHAnsi"/>
        </w:rPr>
        <w:t>múdr</w:t>
      </w:r>
      <w:r w:rsidR="00C93071">
        <w:rPr>
          <w:rFonts w:asciiTheme="minorHAnsi" w:hAnsiTheme="minorHAnsi"/>
        </w:rPr>
        <w:t>ej</w:t>
      </w:r>
      <w:r>
        <w:rPr>
          <w:rFonts w:asciiTheme="minorHAnsi" w:hAnsiTheme="minorHAnsi"/>
        </w:rPr>
        <w:t xml:space="preserve"> </w:t>
      </w:r>
      <w:r w:rsidR="00EC4A14">
        <w:rPr>
          <w:rFonts w:asciiTheme="minorHAnsi" w:hAnsiTheme="minorHAnsi"/>
        </w:rPr>
        <w:t xml:space="preserve">stolnotenisovej </w:t>
      </w:r>
      <w:r>
        <w:rPr>
          <w:rFonts w:asciiTheme="minorHAnsi" w:hAnsiTheme="minorHAnsi"/>
        </w:rPr>
        <w:t>kn</w:t>
      </w:r>
      <w:r w:rsidR="00C93071">
        <w:rPr>
          <w:rFonts w:asciiTheme="minorHAnsi" w:hAnsiTheme="minorHAnsi"/>
        </w:rPr>
        <w:t>ihy</w:t>
      </w:r>
      <w:r w:rsidR="00B452AA">
        <w:rPr>
          <w:rFonts w:asciiTheme="minorHAnsi" w:hAnsiTheme="minorHAnsi"/>
        </w:rPr>
        <w:t>“</w:t>
      </w:r>
      <w:r w:rsidR="00C93071">
        <w:rPr>
          <w:rFonts w:asciiTheme="minorHAnsi" w:hAnsiTheme="minorHAnsi"/>
        </w:rPr>
        <w:t xml:space="preserve"> (Encyklopédia stolného tenisu)</w:t>
      </w:r>
      <w:r w:rsidR="00EC4A14">
        <w:rPr>
          <w:rFonts w:asciiTheme="minorHAnsi" w:hAnsiTheme="minorHAnsi"/>
        </w:rPr>
        <w:t>. A bolo to tak. Tento Joe</w:t>
      </w:r>
      <w:r>
        <w:rPr>
          <w:rFonts w:asciiTheme="minorHAnsi" w:hAnsiTheme="minorHAnsi"/>
        </w:rPr>
        <w:t xml:space="preserve"> Veselsky v telke je ten, ktorý sa v r. 1918 narodil v</w:t>
      </w:r>
      <w:r w:rsidR="00D500E1">
        <w:rPr>
          <w:rFonts w:asciiTheme="minorHAnsi" w:hAnsiTheme="minorHAnsi"/>
        </w:rPr>
        <w:t> </w:t>
      </w:r>
      <w:r w:rsidR="00C93071">
        <w:rPr>
          <w:rFonts w:asciiTheme="minorHAnsi" w:hAnsiTheme="minorHAnsi"/>
        </w:rPr>
        <w:t>Trnave</w:t>
      </w:r>
      <w:r w:rsidR="00D500E1">
        <w:rPr>
          <w:rFonts w:asciiTheme="minorHAnsi" w:hAnsiTheme="minorHAnsi"/>
        </w:rPr>
        <w:t xml:space="preserve"> </w:t>
      </w:r>
      <w:r w:rsidR="00EC4A14">
        <w:rPr>
          <w:rFonts w:asciiTheme="minorHAnsi" w:hAnsiTheme="minorHAnsi"/>
        </w:rPr>
        <w:t xml:space="preserve">ako Josef </w:t>
      </w:r>
      <w:r w:rsidR="00D500E1">
        <w:rPr>
          <w:rFonts w:asciiTheme="minorHAnsi" w:hAnsiTheme="minorHAnsi"/>
        </w:rPr>
        <w:t xml:space="preserve">a celý život robil </w:t>
      </w:r>
      <w:r w:rsidR="00EC4A14">
        <w:rPr>
          <w:rFonts w:asciiTheme="minorHAnsi" w:hAnsiTheme="minorHAnsi"/>
        </w:rPr>
        <w:t>veľmi</w:t>
      </w:r>
      <w:r w:rsidR="00B452AA">
        <w:rPr>
          <w:rFonts w:asciiTheme="minorHAnsi" w:hAnsiTheme="minorHAnsi"/>
        </w:rPr>
        <w:t xml:space="preserve"> intenzívne </w:t>
      </w:r>
      <w:r w:rsidR="00D500E1">
        <w:rPr>
          <w:rFonts w:asciiTheme="minorHAnsi" w:hAnsiTheme="minorHAnsi"/>
        </w:rPr>
        <w:t>do športu</w:t>
      </w:r>
      <w:r w:rsidR="00C9307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B452AA">
        <w:rPr>
          <w:rFonts w:asciiTheme="minorHAnsi" w:hAnsiTheme="minorHAnsi"/>
        </w:rPr>
        <w:t xml:space="preserve">Najmä stolnému tenisu. </w:t>
      </w:r>
      <w:r w:rsidR="00C93071">
        <w:rPr>
          <w:rFonts w:asciiTheme="minorHAnsi" w:hAnsiTheme="minorHAnsi"/>
        </w:rPr>
        <w:t>A</w:t>
      </w:r>
      <w:r w:rsidR="00C93071" w:rsidRPr="005B17A4">
        <w:rPr>
          <w:rFonts w:asciiTheme="minorHAnsi" w:hAnsiTheme="minorHAnsi"/>
        </w:rPr>
        <w:t xml:space="preserve">ktívne sa </w:t>
      </w:r>
      <w:r w:rsidR="00B452AA">
        <w:rPr>
          <w:rFonts w:asciiTheme="minorHAnsi" w:hAnsiTheme="minorHAnsi"/>
        </w:rPr>
        <w:t>mu</w:t>
      </w:r>
      <w:r w:rsidR="00C93071" w:rsidRPr="005B17A4">
        <w:rPr>
          <w:rFonts w:asciiTheme="minorHAnsi" w:hAnsiTheme="minorHAnsi"/>
        </w:rPr>
        <w:t xml:space="preserve"> venoval v období, kedy jeho popularita vo východnej  Európe začala mimoriadne narastať. V časoch, kedy hviezdami </w:t>
      </w:r>
      <w:r w:rsidR="00EC4A14">
        <w:rPr>
          <w:rFonts w:asciiTheme="minorHAnsi" w:hAnsiTheme="minorHAnsi"/>
        </w:rPr>
        <w:t xml:space="preserve">československej </w:t>
      </w:r>
      <w:r w:rsidR="00C93071" w:rsidRPr="005B17A4">
        <w:rPr>
          <w:rFonts w:asciiTheme="minorHAnsi" w:hAnsiTheme="minorHAnsi"/>
        </w:rPr>
        <w:t xml:space="preserve">reprezentácie boli Bohumil Váňa a Václav Tereba, bol hráčom číslo 7 československého rebríčka. </w:t>
      </w:r>
      <w:r w:rsidRPr="005B17A4">
        <w:rPr>
          <w:rFonts w:asciiTheme="minorHAnsi" w:hAnsiTheme="minorHAnsi"/>
        </w:rPr>
        <w:t>V r. 1948 sa stal predsedom S</w:t>
      </w:r>
      <w:r w:rsidR="00B452AA">
        <w:rPr>
          <w:rFonts w:asciiTheme="minorHAnsi" w:hAnsiTheme="minorHAnsi"/>
        </w:rPr>
        <w:t>lovenského stolnotenisového zväzu</w:t>
      </w:r>
      <w:r w:rsidRPr="005B17A4">
        <w:rPr>
          <w:rFonts w:asciiTheme="minorHAnsi" w:hAnsiTheme="minorHAnsi"/>
        </w:rPr>
        <w:t>, no v tom roku emigroval</w:t>
      </w:r>
      <w:r w:rsidR="00C93071">
        <w:rPr>
          <w:rFonts w:asciiTheme="minorHAnsi" w:hAnsiTheme="minorHAnsi"/>
        </w:rPr>
        <w:t xml:space="preserve"> do Írska</w:t>
      </w:r>
      <w:r w:rsidRPr="005B17A4">
        <w:rPr>
          <w:rFonts w:asciiTheme="minorHAnsi" w:hAnsiTheme="minorHAnsi"/>
        </w:rPr>
        <w:t xml:space="preserve">. V novej vlasti sa Joe naďalej aktívne venoval stolnému tenisu. </w:t>
      </w:r>
      <w:r w:rsidR="00C93071">
        <w:rPr>
          <w:rFonts w:asciiTheme="minorHAnsi" w:hAnsiTheme="minorHAnsi"/>
        </w:rPr>
        <w:t>Z</w:t>
      </w:r>
      <w:r w:rsidRPr="005B17A4">
        <w:rPr>
          <w:rFonts w:asciiTheme="minorHAnsi" w:hAnsiTheme="minorHAnsi"/>
        </w:rPr>
        <w:t xml:space="preserve">astával funkciu predsedu Írskeho stolnotenisového zväzu a stal sa i jeho doživotným predsedom. V období </w:t>
      </w:r>
      <w:r w:rsidR="00AE7E72">
        <w:rPr>
          <w:rFonts w:asciiTheme="minorHAnsi" w:hAnsiTheme="minorHAnsi"/>
        </w:rPr>
        <w:t xml:space="preserve">rokov </w:t>
      </w:r>
      <w:r w:rsidRPr="005B17A4">
        <w:rPr>
          <w:rFonts w:asciiTheme="minorHAnsi" w:hAnsiTheme="minorHAnsi"/>
        </w:rPr>
        <w:t>1972 – 1987 pôsobil ako predseda Swaythling Club</w:t>
      </w:r>
      <w:r w:rsidR="00C93071">
        <w:rPr>
          <w:rFonts w:asciiTheme="minorHAnsi" w:hAnsiTheme="minorHAnsi"/>
        </w:rPr>
        <w:t>-u</w:t>
      </w:r>
      <w:r w:rsidRPr="005B17A4">
        <w:rPr>
          <w:rFonts w:asciiTheme="minorHAnsi" w:hAnsiTheme="minorHAnsi"/>
        </w:rPr>
        <w:t xml:space="preserve"> </w:t>
      </w:r>
      <w:r w:rsidR="00B452AA">
        <w:rPr>
          <w:rFonts w:asciiTheme="minorHAnsi" w:hAnsiTheme="minorHAnsi"/>
        </w:rPr>
        <w:t xml:space="preserve">(organizácia združujúca medailistov a viacnásobných účastníkov majstrovstiev sveta) </w:t>
      </w:r>
      <w:r w:rsidRPr="005B17A4">
        <w:rPr>
          <w:rFonts w:asciiTheme="minorHAnsi" w:hAnsiTheme="minorHAnsi"/>
        </w:rPr>
        <w:t>a následne sa stal i</w:t>
      </w:r>
      <w:r w:rsidR="00C93071">
        <w:rPr>
          <w:rFonts w:asciiTheme="minorHAnsi" w:hAnsiTheme="minorHAnsi"/>
        </w:rPr>
        <w:t xml:space="preserve"> jeho </w:t>
      </w:r>
      <w:r w:rsidRPr="005B17A4">
        <w:rPr>
          <w:rFonts w:asciiTheme="minorHAnsi" w:hAnsiTheme="minorHAnsi"/>
        </w:rPr>
        <w:t>čestným predsedom.</w:t>
      </w:r>
      <w:r w:rsidR="00C93071">
        <w:rPr>
          <w:rFonts w:asciiTheme="minorHAnsi" w:hAnsiTheme="minorHAnsi"/>
        </w:rPr>
        <w:t xml:space="preserve"> </w:t>
      </w:r>
      <w:r w:rsidRPr="005B17A4">
        <w:rPr>
          <w:rFonts w:asciiTheme="minorHAnsi" w:hAnsiTheme="minorHAnsi"/>
        </w:rPr>
        <w:t>Bol aktívnym účastníkom Slovenského národného povstania, za čo mu bola po skončení vojny v r. 1945 udelená Medaila za chrabrosť a Odbojový kríž I. triedy. Vládou SR bol v r. 2007 ocenený Radom bieleho dvojkríža III. triedy.</w:t>
      </w:r>
      <w:r w:rsidR="00C93071">
        <w:rPr>
          <w:rFonts w:asciiTheme="minorHAnsi" w:hAnsiTheme="minorHAnsi"/>
        </w:rPr>
        <w:t xml:space="preserve"> A ja som veľmi zatúžil sa s týmto zaujímavým pánom stretnúť. Cez p</w:t>
      </w:r>
      <w:r w:rsidR="00EC4A14">
        <w:rPr>
          <w:rFonts w:asciiTheme="minorHAnsi" w:hAnsiTheme="minorHAnsi"/>
        </w:rPr>
        <w:t>ani</w:t>
      </w:r>
      <w:r w:rsidR="00C93071">
        <w:rPr>
          <w:rFonts w:asciiTheme="minorHAnsi" w:hAnsiTheme="minorHAnsi"/>
        </w:rPr>
        <w:t xml:space="preserve"> Libušu Uhrovú </w:t>
      </w:r>
      <w:r w:rsidR="00B452AA">
        <w:rPr>
          <w:rFonts w:asciiTheme="minorHAnsi" w:hAnsiTheme="minorHAnsi"/>
        </w:rPr>
        <w:t xml:space="preserve">(nestor českého stolného tenisu) </w:t>
      </w:r>
      <w:r w:rsidR="00C93071">
        <w:rPr>
          <w:rFonts w:asciiTheme="minorHAnsi" w:hAnsiTheme="minorHAnsi"/>
        </w:rPr>
        <w:t xml:space="preserve">som sa dostal k jeho telefónnemu číslu. Zavolal som mu. Ako </w:t>
      </w:r>
      <w:r w:rsidR="003B3ABD">
        <w:rPr>
          <w:rFonts w:asciiTheme="minorHAnsi" w:hAnsiTheme="minorHAnsi"/>
        </w:rPr>
        <w:t xml:space="preserve">človek, ktorý sa zaujíma o históriu stolného tenisu a </w:t>
      </w:r>
      <w:r w:rsidR="00C93071">
        <w:rPr>
          <w:rFonts w:asciiTheme="minorHAnsi" w:hAnsiTheme="minorHAnsi"/>
        </w:rPr>
        <w:t>autor publikácie „</w:t>
      </w:r>
      <w:hyperlink r:id="rId7" w:history="1">
        <w:r w:rsidR="00C93071" w:rsidRPr="00B861EB">
          <w:rPr>
            <w:rStyle w:val="Hypertextovprepojenie"/>
            <w:rFonts w:asciiTheme="minorHAnsi" w:hAnsiTheme="minorHAnsi"/>
          </w:rPr>
          <w:t>Celuloid na trnafských stoloch 1926 – 2011</w:t>
        </w:r>
      </w:hyperlink>
      <w:r w:rsidR="00C93071">
        <w:rPr>
          <w:rFonts w:asciiTheme="minorHAnsi" w:hAnsiTheme="minorHAnsi"/>
        </w:rPr>
        <w:t>“ som ho požiadal, či by som mu mohol zaslať nejaké</w:t>
      </w:r>
      <w:r w:rsidR="00726A5B">
        <w:rPr>
          <w:rFonts w:asciiTheme="minorHAnsi" w:hAnsiTheme="minorHAnsi"/>
        </w:rPr>
        <w:t xml:space="preserve"> podklady</w:t>
      </w:r>
      <w:r w:rsidR="003B3ABD">
        <w:rPr>
          <w:rFonts w:asciiTheme="minorHAnsi" w:hAnsiTheme="minorHAnsi"/>
        </w:rPr>
        <w:t>,</w:t>
      </w:r>
      <w:r w:rsidR="00726A5B">
        <w:rPr>
          <w:rFonts w:asciiTheme="minorHAnsi" w:hAnsiTheme="minorHAnsi"/>
        </w:rPr>
        <w:t xml:space="preserve"> aby sa na ne pozrel</w:t>
      </w:r>
      <w:r w:rsidR="003B3ABD">
        <w:rPr>
          <w:rFonts w:asciiTheme="minorHAnsi" w:hAnsiTheme="minorHAnsi"/>
        </w:rPr>
        <w:t>,</w:t>
      </w:r>
      <w:r w:rsidR="00726A5B">
        <w:rPr>
          <w:rFonts w:asciiTheme="minorHAnsi" w:hAnsiTheme="minorHAnsi"/>
        </w:rPr>
        <w:t xml:space="preserve"> nakoľko chcem spracovať </w:t>
      </w:r>
      <w:r w:rsidR="003B3ABD">
        <w:rPr>
          <w:rFonts w:asciiTheme="minorHAnsi" w:hAnsiTheme="minorHAnsi"/>
        </w:rPr>
        <w:t>rozšírené</w:t>
      </w:r>
      <w:r w:rsidR="00726A5B">
        <w:rPr>
          <w:rFonts w:asciiTheme="minorHAnsi" w:hAnsiTheme="minorHAnsi"/>
        </w:rPr>
        <w:t xml:space="preserve"> vydanie mojej </w:t>
      </w:r>
      <w:r w:rsidR="00EC4A14">
        <w:rPr>
          <w:rFonts w:asciiTheme="minorHAnsi" w:hAnsiTheme="minorHAnsi"/>
        </w:rPr>
        <w:t>publikácie</w:t>
      </w:r>
      <w:r w:rsidR="00726A5B">
        <w:rPr>
          <w:rFonts w:asciiTheme="minorHAnsi" w:hAnsiTheme="minorHAnsi"/>
        </w:rPr>
        <w:t>. Dva razy som mu podklady zaslal, ani raz mu neboli doručené</w:t>
      </w:r>
      <w:r w:rsidR="00D500E1">
        <w:rPr>
          <w:rFonts w:asciiTheme="minorHAnsi" w:hAnsiTheme="minorHAnsi"/>
        </w:rPr>
        <w:t>.</w:t>
      </w:r>
      <w:r w:rsidR="00726A5B">
        <w:rPr>
          <w:rFonts w:asciiTheme="minorHAnsi" w:hAnsiTheme="minorHAnsi"/>
        </w:rPr>
        <w:t xml:space="preserve"> Tak som sa rozhodol, že mu ich odnesiem osobne. A podarilo sa.</w:t>
      </w:r>
      <w:r w:rsidR="00690516">
        <w:rPr>
          <w:rFonts w:asciiTheme="minorHAnsi" w:hAnsiTheme="minorHAnsi"/>
        </w:rPr>
        <w:t>..</w:t>
      </w:r>
    </w:p>
    <w:p w:rsidR="000C29AC" w:rsidRDefault="00726A5B" w:rsidP="000C29AC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piatok 27. apríla 2018 som mal tú česť spolu s Bra</w:t>
      </w:r>
      <w:r w:rsidR="00BB6A05">
        <w:rPr>
          <w:rFonts w:asciiTheme="minorHAnsi" w:hAnsiTheme="minorHAnsi"/>
        </w:rPr>
        <w:t>nislavom</w:t>
      </w:r>
      <w:r>
        <w:rPr>
          <w:rFonts w:asciiTheme="minorHAnsi" w:hAnsiTheme="minorHAnsi"/>
        </w:rPr>
        <w:t xml:space="preserve"> Kalužným (pod</w:t>
      </w:r>
      <w:r w:rsidR="00B452AA">
        <w:rPr>
          <w:rFonts w:asciiTheme="minorHAnsi" w:hAnsiTheme="minorHAnsi"/>
        </w:rPr>
        <w:t>p</w:t>
      </w:r>
      <w:r>
        <w:rPr>
          <w:rFonts w:asciiTheme="minorHAnsi" w:hAnsiTheme="minorHAnsi"/>
        </w:rPr>
        <w:t>redseda S</w:t>
      </w:r>
      <w:r w:rsidR="00BB6A05">
        <w:rPr>
          <w:rFonts w:asciiTheme="minorHAnsi" w:hAnsiTheme="minorHAnsi"/>
        </w:rPr>
        <w:t>lovenského stolnotenisového zväzu</w:t>
      </w:r>
      <w:r>
        <w:rPr>
          <w:rFonts w:asciiTheme="minorHAnsi" w:hAnsiTheme="minorHAnsi"/>
        </w:rPr>
        <w:t>), Marekom Neštickým (podpredseda T</w:t>
      </w:r>
      <w:r w:rsidR="00BB6A05">
        <w:rPr>
          <w:rFonts w:asciiTheme="minorHAnsi" w:hAnsiTheme="minorHAnsi"/>
        </w:rPr>
        <w:t>rnavského samosprávneho kraja</w:t>
      </w:r>
      <w:r>
        <w:rPr>
          <w:rFonts w:asciiTheme="minorHAnsi" w:hAnsiTheme="minorHAnsi"/>
        </w:rPr>
        <w:t>), Katarínou Hrdlovičovou a Simonou Kičinovou (obe Mestská televízia Trnava) sa s </w:t>
      </w:r>
      <w:r w:rsidR="00690516">
        <w:rPr>
          <w:rFonts w:asciiTheme="minorHAnsi" w:hAnsiTheme="minorHAnsi"/>
        </w:rPr>
        <w:t>Joeom</w:t>
      </w:r>
      <w:r>
        <w:rPr>
          <w:rFonts w:asciiTheme="minorHAnsi" w:hAnsiTheme="minorHAnsi"/>
        </w:rPr>
        <w:t xml:space="preserve"> po prvý raz </w:t>
      </w:r>
      <w:r w:rsidR="00B861EB">
        <w:rPr>
          <w:rFonts w:asciiTheme="minorHAnsi" w:hAnsiTheme="minorHAnsi"/>
        </w:rPr>
        <w:t xml:space="preserve">osobne </w:t>
      </w:r>
      <w:r>
        <w:rPr>
          <w:rFonts w:asciiTheme="minorHAnsi" w:hAnsiTheme="minorHAnsi"/>
        </w:rPr>
        <w:t xml:space="preserve">stretnúť </w:t>
      </w:r>
      <w:r w:rsidR="00CD1CE7">
        <w:rPr>
          <w:rFonts w:asciiTheme="minorHAnsi" w:hAnsiTheme="minorHAnsi"/>
        </w:rPr>
        <w:t>symbolicky</w:t>
      </w:r>
      <w:r>
        <w:rPr>
          <w:rFonts w:asciiTheme="minorHAnsi" w:hAnsiTheme="minorHAnsi"/>
        </w:rPr>
        <w:t xml:space="preserve"> na pôde Veľvyslanectva SR v Dubline. Tu mu boli odovzdané </w:t>
      </w:r>
      <w:r w:rsidR="003B3ABD">
        <w:rPr>
          <w:rFonts w:asciiTheme="minorHAnsi" w:hAnsiTheme="minorHAnsi"/>
        </w:rPr>
        <w:t xml:space="preserve">viaceré </w:t>
      </w:r>
      <w:r>
        <w:rPr>
          <w:rFonts w:asciiTheme="minorHAnsi" w:hAnsiTheme="minorHAnsi"/>
        </w:rPr>
        <w:t>ocenenia</w:t>
      </w:r>
      <w:r w:rsidR="00D500E1">
        <w:rPr>
          <w:rFonts w:asciiTheme="minorHAnsi" w:hAnsiTheme="minorHAnsi"/>
        </w:rPr>
        <w:t xml:space="preserve"> (zaradenie do Siene slávy S</w:t>
      </w:r>
      <w:r w:rsidR="00AE7E72">
        <w:rPr>
          <w:rFonts w:asciiTheme="minorHAnsi" w:hAnsiTheme="minorHAnsi"/>
        </w:rPr>
        <w:t>lovenského stolnotenisového zväzu</w:t>
      </w:r>
      <w:r w:rsidR="00D500E1">
        <w:rPr>
          <w:rFonts w:asciiTheme="minorHAnsi" w:hAnsiTheme="minorHAnsi"/>
        </w:rPr>
        <w:t>, ocenenie Osobnosť Trnavského samosprávneho kraja, Medaila Milana Rastislava Štefánika I. t</w:t>
      </w:r>
      <w:r w:rsidR="00B452AA">
        <w:rPr>
          <w:rFonts w:asciiTheme="minorHAnsi" w:hAnsiTheme="minorHAnsi"/>
        </w:rPr>
        <w:t>r</w:t>
      </w:r>
      <w:r w:rsidR="00D500E1">
        <w:rPr>
          <w:rFonts w:asciiTheme="minorHAnsi" w:hAnsiTheme="minorHAnsi"/>
        </w:rPr>
        <w:t>iedy</w:t>
      </w:r>
      <w:r w:rsidR="00CD1CE7">
        <w:rPr>
          <w:rFonts w:asciiTheme="minorHAnsi" w:hAnsiTheme="minorHAnsi"/>
        </w:rPr>
        <w:t xml:space="preserve"> Slovenského zväzu protifašistických bojovníkov</w:t>
      </w:r>
      <w:r w:rsidR="00D500E1">
        <w:rPr>
          <w:rFonts w:asciiTheme="minorHAnsi" w:hAnsiTheme="minorHAnsi"/>
        </w:rPr>
        <w:t>)</w:t>
      </w:r>
      <w:r w:rsidR="00AE7E72">
        <w:rPr>
          <w:rFonts w:asciiTheme="minorHAnsi" w:hAnsiTheme="minorHAnsi"/>
        </w:rPr>
        <w:t>, blahoželanie primátora Trnavy</w:t>
      </w:r>
      <w:r w:rsidR="00D500E1">
        <w:rPr>
          <w:rFonts w:asciiTheme="minorHAnsi" w:hAnsiTheme="minorHAnsi"/>
        </w:rPr>
        <w:t xml:space="preserve"> </w:t>
      </w:r>
      <w:r w:rsidR="00AE7E72">
        <w:rPr>
          <w:rFonts w:asciiTheme="minorHAnsi" w:hAnsiTheme="minorHAnsi"/>
        </w:rPr>
        <w:t xml:space="preserve">k blížiacim sa 100. narodeninám </w:t>
      </w:r>
      <w:r w:rsidR="00D500E1">
        <w:rPr>
          <w:rFonts w:asciiTheme="minorHAnsi" w:hAnsiTheme="minorHAnsi"/>
        </w:rPr>
        <w:t>a moja publikácia „Celuloid...“</w:t>
      </w:r>
      <w:r w:rsidR="00B861EB">
        <w:rPr>
          <w:rFonts w:asciiTheme="minorHAnsi" w:hAnsiTheme="minorHAnsi"/>
        </w:rPr>
        <w:t xml:space="preserve"> (mám pocit, že tej sa potešil najviac </w:t>
      </w:r>
      <w:r w:rsidR="00B861EB" w:rsidRPr="00B861EB">
        <w:rPr>
          <w:rFonts w:asciiTheme="minorHAnsi" w:hAnsiTheme="minorHAnsi"/>
        </w:rPr>
        <w:sym w:font="Wingdings" w:char="F04A"/>
      </w:r>
      <w:r w:rsidR="00B861EB">
        <w:rPr>
          <w:rFonts w:asciiTheme="minorHAnsi" w:hAnsiTheme="minorHAnsi"/>
        </w:rPr>
        <w:t>)</w:t>
      </w:r>
      <w:r w:rsidR="00D500E1">
        <w:rPr>
          <w:rFonts w:asciiTheme="minorHAnsi" w:hAnsiTheme="minorHAnsi"/>
        </w:rPr>
        <w:t>.</w:t>
      </w:r>
      <w:r w:rsidR="003B3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Potom sme si dali spoločný obed </w:t>
      </w:r>
      <w:r w:rsidR="003B3ABD">
        <w:rPr>
          <w:rFonts w:asciiTheme="minorHAnsi" w:hAnsiTheme="minorHAnsi"/>
        </w:rPr>
        <w:t xml:space="preserve">v jeho obľúbenej reštaurácii </w:t>
      </w:r>
      <w:r>
        <w:rPr>
          <w:rFonts w:asciiTheme="minorHAnsi" w:hAnsiTheme="minorHAnsi"/>
        </w:rPr>
        <w:t xml:space="preserve">a následne ho navštívili </w:t>
      </w:r>
      <w:r w:rsidR="00EC4A1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doma.</w:t>
      </w:r>
      <w:r w:rsidR="00690516">
        <w:rPr>
          <w:rFonts w:asciiTheme="minorHAnsi" w:hAnsiTheme="minorHAnsi"/>
        </w:rPr>
        <w:t xml:space="preserve"> </w:t>
      </w:r>
      <w:r w:rsidR="003B3ABD">
        <w:rPr>
          <w:rFonts w:asciiTheme="minorHAnsi" w:hAnsiTheme="minorHAnsi"/>
        </w:rPr>
        <w:t xml:space="preserve">Celé stretnutie bolo veľmi príjemné a najmä inšpiratívne. </w:t>
      </w:r>
      <w:r w:rsidR="00D500E1">
        <w:rPr>
          <w:rFonts w:asciiTheme="minorHAnsi" w:hAnsiTheme="minorHAnsi"/>
        </w:rPr>
        <w:t xml:space="preserve">Škoda, že muselo o 16,00 končiť, nakoľko Joe na 17,00 </w:t>
      </w:r>
      <w:r w:rsidR="00690516">
        <w:rPr>
          <w:rFonts w:asciiTheme="minorHAnsi" w:hAnsiTheme="minorHAnsi"/>
        </w:rPr>
        <w:t xml:space="preserve">hod. </w:t>
      </w:r>
      <w:r w:rsidR="00D500E1">
        <w:rPr>
          <w:rFonts w:asciiTheme="minorHAnsi" w:hAnsiTheme="minorHAnsi"/>
        </w:rPr>
        <w:t xml:space="preserve">išiel do školy. Áno, na Trinity </w:t>
      </w:r>
      <w:r w:rsidR="00B861EB">
        <w:rPr>
          <w:rFonts w:asciiTheme="minorHAnsi" w:hAnsiTheme="minorHAnsi"/>
        </w:rPr>
        <w:t>College Dublin</w:t>
      </w:r>
      <w:r w:rsidR="00D500E1">
        <w:rPr>
          <w:rFonts w:asciiTheme="minorHAnsi" w:hAnsiTheme="minorHAnsi"/>
        </w:rPr>
        <w:t xml:space="preserve"> študuje americkú históriu. Používa e-mail, digitálny krokomer a pamätá sa tuším </w:t>
      </w:r>
      <w:r w:rsidR="00B452AA">
        <w:rPr>
          <w:rFonts w:asciiTheme="minorHAnsi" w:hAnsiTheme="minorHAnsi"/>
        </w:rPr>
        <w:t xml:space="preserve">na </w:t>
      </w:r>
      <w:r w:rsidR="00D500E1">
        <w:rPr>
          <w:rFonts w:asciiTheme="minorHAnsi" w:hAnsiTheme="minorHAnsi"/>
        </w:rPr>
        <w:t xml:space="preserve">úplne všetko. </w:t>
      </w:r>
      <w:r w:rsidR="00BB6A05">
        <w:rPr>
          <w:rFonts w:asciiTheme="minorHAnsi" w:hAnsiTheme="minorHAnsi"/>
        </w:rPr>
        <w:t>Na názvy trnavských obchodov, ulíc, mená svojich kamarátov, medzi ktorých patril i legendárny Anton Malatinský</w:t>
      </w:r>
      <w:r w:rsidR="00643A27">
        <w:rPr>
          <w:rFonts w:asciiTheme="minorHAnsi" w:hAnsiTheme="minorHAnsi"/>
        </w:rPr>
        <w:t>.</w:t>
      </w:r>
      <w:r w:rsidR="00BB6A05">
        <w:rPr>
          <w:rFonts w:asciiTheme="minorHAnsi" w:hAnsiTheme="minorHAnsi"/>
        </w:rPr>
        <w:t xml:space="preserve"> </w:t>
      </w:r>
      <w:r w:rsidR="00690516">
        <w:rPr>
          <w:rFonts w:asciiTheme="minorHAnsi" w:hAnsiTheme="minorHAnsi"/>
        </w:rPr>
        <w:t xml:space="preserve">Rozpovedal nám svoj pestrý životný príbeh. </w:t>
      </w:r>
      <w:r w:rsidR="003B3ABD">
        <w:rPr>
          <w:rFonts w:asciiTheme="minorHAnsi" w:hAnsiTheme="minorHAnsi"/>
        </w:rPr>
        <w:t xml:space="preserve">Som rád, že sa </w:t>
      </w:r>
      <w:r w:rsidR="00413932">
        <w:rPr>
          <w:rFonts w:asciiTheme="minorHAnsi" w:hAnsiTheme="minorHAnsi"/>
        </w:rPr>
        <w:t>nám</w:t>
      </w:r>
      <w:r w:rsidR="003B3ABD">
        <w:rPr>
          <w:rFonts w:asciiTheme="minorHAnsi" w:hAnsiTheme="minorHAnsi"/>
        </w:rPr>
        <w:t xml:space="preserve"> podarilo s týmto zaujímavým Trnavčanom</w:t>
      </w:r>
      <w:r w:rsidR="00D500E1">
        <w:rPr>
          <w:rFonts w:asciiTheme="minorHAnsi" w:hAnsiTheme="minorHAnsi"/>
        </w:rPr>
        <w:t>, ktorý v októbri oslávi 100 rokov,</w:t>
      </w:r>
      <w:r w:rsidR="003B3ABD">
        <w:rPr>
          <w:rFonts w:asciiTheme="minorHAnsi" w:hAnsiTheme="minorHAnsi"/>
        </w:rPr>
        <w:t xml:space="preserve"> stretnúť. Preto ďakujem všetkým, vďaka </w:t>
      </w:r>
      <w:r w:rsidR="003B3ABD">
        <w:rPr>
          <w:rFonts w:asciiTheme="minorHAnsi" w:hAnsiTheme="minorHAnsi"/>
        </w:rPr>
        <w:lastRenderedPageBreak/>
        <w:t>ktorým sa to celé podarilo.</w:t>
      </w:r>
      <w:r w:rsidR="00B452AA">
        <w:rPr>
          <w:rFonts w:asciiTheme="minorHAnsi" w:hAnsiTheme="minorHAnsi"/>
        </w:rPr>
        <w:t xml:space="preserve"> A najmä sa teším na dokument, ktorý bude v krátkom čase spracovaný </w:t>
      </w:r>
      <w:r w:rsidR="00BB6A05">
        <w:rPr>
          <w:rFonts w:asciiTheme="minorHAnsi" w:hAnsiTheme="minorHAnsi"/>
        </w:rPr>
        <w:t xml:space="preserve">šikovnými </w:t>
      </w:r>
      <w:r w:rsidR="00B452AA">
        <w:rPr>
          <w:rFonts w:asciiTheme="minorHAnsi" w:hAnsiTheme="minorHAnsi"/>
        </w:rPr>
        <w:t>dámami z Mestskej televízie Trnava.</w:t>
      </w:r>
    </w:p>
    <w:p w:rsidR="008A708A" w:rsidRDefault="008A708A" w:rsidP="00BB6A05">
      <w:pPr>
        <w:pStyle w:val="Normlnywebov"/>
        <w:spacing w:before="0" w:beforeAutospacing="0" w:after="0" w:afterAutospacing="0"/>
        <w:jc w:val="center"/>
        <w:rPr>
          <w:rFonts w:asciiTheme="minorHAnsi" w:eastAsia="Calibri" w:hAnsiTheme="minorHAnsi" w:cs="Calibri"/>
          <w:bCs/>
          <w:color w:val="000000"/>
        </w:rPr>
      </w:pPr>
    </w:p>
    <w:p w:rsidR="00643A27" w:rsidRDefault="005914AA" w:rsidP="00BB6A05">
      <w:pPr>
        <w:pStyle w:val="Normlnywebov"/>
        <w:spacing w:before="0" w:beforeAutospacing="0" w:after="0" w:afterAutospacing="0"/>
        <w:jc w:val="center"/>
        <w:rPr>
          <w:rFonts w:asciiTheme="minorHAnsi" w:eastAsia="Calibri" w:hAnsiTheme="minorHAnsi" w:cs="Calibri"/>
          <w:bCs/>
          <w:color w:val="000000"/>
        </w:rPr>
      </w:pPr>
      <w:r>
        <w:rPr>
          <w:rFonts w:asciiTheme="minorHAnsi" w:eastAsia="Calibri" w:hAnsiTheme="minorHAnsi" w:cs="Calibri"/>
          <w:bCs/>
          <w:noProof/>
          <w:color w:val="000000"/>
        </w:rPr>
        <w:drawing>
          <wp:inline distT="0" distB="0" distL="0" distR="0">
            <wp:extent cx="1952625" cy="1464469"/>
            <wp:effectExtent l="19050" t="0" r="9525" b="0"/>
            <wp:docPr id="9" name="Obrázok 8" descr="85 IMG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 IMG_1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206" cy="14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27" w:rsidRPr="008A708A" w:rsidRDefault="00643A27" w:rsidP="00643A27">
      <w:pPr>
        <w:pStyle w:val="Nadpis4"/>
        <w:jc w:val="center"/>
        <w:rPr>
          <w:rFonts w:asciiTheme="minorHAnsi" w:hAnsiTheme="minorHAnsi" w:cstheme="minorHAnsi"/>
          <w:b w:val="0"/>
          <w:i w:val="0"/>
          <w:color w:val="auto"/>
        </w:rPr>
      </w:pPr>
      <w:r>
        <w:rPr>
          <w:rFonts w:asciiTheme="minorHAnsi" w:eastAsia="Calibri" w:hAnsiTheme="minorHAnsi" w:cstheme="minorHAnsi"/>
          <w:b w:val="0"/>
          <w:bCs w:val="0"/>
          <w:i w:val="0"/>
          <w:color w:val="auto"/>
        </w:rPr>
        <w:t>z</w:t>
      </w:r>
      <w:r w:rsidRPr="008A708A">
        <w:rPr>
          <w:rFonts w:asciiTheme="minorHAnsi" w:eastAsia="Calibri" w:hAnsiTheme="minorHAnsi" w:cstheme="minorHAnsi"/>
          <w:b w:val="0"/>
          <w:bCs w:val="0"/>
          <w:i w:val="0"/>
          <w:color w:val="auto"/>
        </w:rPr>
        <w:t>ľava Ivan Peko</w:t>
      </w:r>
      <w:r>
        <w:rPr>
          <w:rFonts w:asciiTheme="minorHAnsi" w:eastAsia="Calibri" w:hAnsiTheme="minorHAnsi" w:cstheme="minorHAnsi"/>
          <w:b w:val="0"/>
          <w:bCs w:val="0"/>
          <w:i w:val="0"/>
          <w:color w:val="auto"/>
        </w:rPr>
        <w:t xml:space="preserve"> (autor článku)</w:t>
      </w:r>
      <w:r w:rsidRPr="008A708A">
        <w:rPr>
          <w:rFonts w:asciiTheme="minorHAnsi" w:eastAsia="Calibri" w:hAnsiTheme="minorHAnsi" w:cstheme="minorHAnsi"/>
          <w:b w:val="0"/>
          <w:bCs w:val="0"/>
          <w:i w:val="0"/>
          <w:color w:val="auto"/>
        </w:rPr>
        <w:t>, Igor Pokojný (</w:t>
      </w:r>
      <w:r w:rsidRPr="008A708A">
        <w:rPr>
          <w:rFonts w:asciiTheme="minorHAnsi" w:hAnsiTheme="minorHAnsi" w:cstheme="minorHAnsi"/>
          <w:b w:val="0"/>
          <w:i w:val="0"/>
          <w:color w:val="auto"/>
        </w:rPr>
        <w:t xml:space="preserve">veľvyslanec </w:t>
      </w:r>
      <w:r>
        <w:rPr>
          <w:rFonts w:asciiTheme="minorHAnsi" w:hAnsiTheme="minorHAnsi" w:cstheme="minorHAnsi"/>
          <w:b w:val="0"/>
          <w:i w:val="0"/>
          <w:color w:val="auto"/>
        </w:rPr>
        <w:t>SR</w:t>
      </w:r>
      <w:r w:rsidRPr="008A708A">
        <w:rPr>
          <w:rFonts w:asciiTheme="minorHAnsi" w:hAnsiTheme="minorHAnsi" w:cstheme="minorHAnsi"/>
          <w:b w:val="0"/>
          <w:i w:val="0"/>
          <w:color w:val="auto"/>
        </w:rPr>
        <w:t> v</w:t>
      </w:r>
      <w:r>
        <w:rPr>
          <w:rFonts w:asciiTheme="minorHAnsi" w:hAnsiTheme="minorHAnsi" w:cstheme="minorHAnsi"/>
          <w:b w:val="0"/>
          <w:i w:val="0"/>
          <w:color w:val="auto"/>
        </w:rPr>
        <w:t> </w:t>
      </w:r>
      <w:r w:rsidRPr="008A708A">
        <w:rPr>
          <w:rFonts w:asciiTheme="minorHAnsi" w:hAnsiTheme="minorHAnsi" w:cstheme="minorHAnsi"/>
          <w:b w:val="0"/>
          <w:i w:val="0"/>
          <w:color w:val="auto"/>
        </w:rPr>
        <w:t>Írsku</w:t>
      </w:r>
      <w:r>
        <w:rPr>
          <w:rFonts w:asciiTheme="minorHAnsi" w:hAnsiTheme="minorHAnsi" w:cstheme="minorHAnsi"/>
          <w:b w:val="0"/>
          <w:i w:val="0"/>
          <w:color w:val="auto"/>
        </w:rPr>
        <w:t>), Joe Veselsky, Marek Neštický (podpredseda TTSK) a Branislav Kalužný (podpredseda SSTZ)</w:t>
      </w:r>
    </w:p>
    <w:p w:rsidR="00643A27" w:rsidRDefault="00643A27" w:rsidP="00BB6A05">
      <w:pPr>
        <w:pStyle w:val="Normlnywebov"/>
        <w:spacing w:before="0" w:beforeAutospacing="0" w:after="0" w:afterAutospacing="0"/>
        <w:jc w:val="center"/>
        <w:rPr>
          <w:rFonts w:asciiTheme="minorHAnsi" w:eastAsia="Calibri" w:hAnsiTheme="minorHAnsi" w:cs="Calibri"/>
          <w:bCs/>
          <w:color w:val="000000"/>
        </w:rPr>
      </w:pPr>
    </w:p>
    <w:p w:rsidR="00643A27" w:rsidRDefault="00643A27" w:rsidP="00BB6A05">
      <w:pPr>
        <w:pStyle w:val="Normlnywebov"/>
        <w:spacing w:before="0" w:beforeAutospacing="0" w:after="0" w:afterAutospacing="0"/>
        <w:jc w:val="center"/>
        <w:rPr>
          <w:rFonts w:asciiTheme="minorHAnsi" w:eastAsia="Calibri" w:hAnsiTheme="minorHAnsi" w:cs="Calibri"/>
          <w:bCs/>
          <w:color w:val="000000"/>
        </w:rPr>
      </w:pPr>
    </w:p>
    <w:p w:rsidR="00346660" w:rsidRDefault="005914AA" w:rsidP="00BB6A05">
      <w:pPr>
        <w:pStyle w:val="Normlnywebov"/>
        <w:spacing w:before="0" w:beforeAutospacing="0" w:after="0" w:afterAutospacing="0"/>
        <w:jc w:val="center"/>
        <w:rPr>
          <w:rFonts w:asciiTheme="minorHAnsi" w:eastAsia="Calibri" w:hAnsiTheme="minorHAnsi" w:cs="Calibri"/>
          <w:bCs/>
          <w:color w:val="000000"/>
        </w:rPr>
      </w:pPr>
      <w:r>
        <w:rPr>
          <w:rFonts w:asciiTheme="minorHAnsi" w:eastAsia="Calibri" w:hAnsiTheme="minorHAnsi" w:cs="Calibri"/>
          <w:bCs/>
          <w:noProof/>
          <w:color w:val="000000"/>
        </w:rPr>
        <w:drawing>
          <wp:inline distT="0" distB="0" distL="0" distR="0">
            <wp:extent cx="1889125" cy="1416844"/>
            <wp:effectExtent l="19050" t="0" r="0" b="0"/>
            <wp:docPr id="10" name="Obrázok 9" descr="87 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 IMG_10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66" cy="141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Calibri"/>
          <w:bCs/>
          <w:noProof/>
          <w:color w:val="000000"/>
        </w:rPr>
        <w:drawing>
          <wp:inline distT="0" distB="0" distL="0" distR="0">
            <wp:extent cx="1885950" cy="1414463"/>
            <wp:effectExtent l="19050" t="0" r="0" b="0"/>
            <wp:docPr id="11" name="Obrázok 10" descr="88 31384923_1697148367041902_58601015209508208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 31384923_1697148367041902_5860101520950820864_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89" cy="14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Calibri"/>
          <w:bCs/>
          <w:noProof/>
          <w:color w:val="000000"/>
        </w:rPr>
        <w:drawing>
          <wp:inline distT="0" distB="0" distL="0" distR="0">
            <wp:extent cx="1905000" cy="1428751"/>
            <wp:effectExtent l="19050" t="0" r="0" b="0"/>
            <wp:docPr id="12" name="Obrázok 11" descr="91 DSC0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 DSC0666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23" cy="143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Calibri"/>
          <w:bCs/>
          <w:noProof/>
          <w:color w:val="000000"/>
        </w:rPr>
        <w:drawing>
          <wp:inline distT="0" distB="0" distL="0" distR="0">
            <wp:extent cx="3009900" cy="1690193"/>
            <wp:effectExtent l="19050" t="0" r="0" b="0"/>
            <wp:docPr id="13" name="Obrázok 12" descr="92 IMG_20180427_15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 IMG_20180427_1513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080" cy="1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60" w:rsidRDefault="00346660" w:rsidP="00CC39E8">
      <w:pPr>
        <w:pStyle w:val="Normlnywebov"/>
        <w:spacing w:before="0" w:beforeAutospacing="0" w:after="0" w:afterAutospacing="0"/>
        <w:jc w:val="both"/>
        <w:rPr>
          <w:rFonts w:asciiTheme="minorHAnsi" w:eastAsia="Calibri" w:hAnsiTheme="minorHAnsi" w:cs="Calibri"/>
          <w:bCs/>
          <w:color w:val="000000"/>
        </w:rPr>
      </w:pPr>
    </w:p>
    <w:p w:rsidR="00CC39E8" w:rsidRDefault="00CC39E8" w:rsidP="00CC39E8">
      <w:pPr>
        <w:pStyle w:val="Normlnywebov"/>
        <w:spacing w:before="0" w:beforeAutospacing="0" w:after="0" w:afterAutospacing="0"/>
        <w:jc w:val="both"/>
        <w:rPr>
          <w:rFonts w:asciiTheme="minorHAnsi" w:eastAsia="Calibri" w:hAnsiTheme="minorHAnsi" w:cs="Calibri"/>
          <w:bCs/>
          <w:color w:val="000000"/>
        </w:rPr>
      </w:pPr>
      <w:r>
        <w:rPr>
          <w:rFonts w:asciiTheme="minorHAnsi" w:eastAsia="Calibri" w:hAnsiTheme="minorHAnsi" w:cs="Calibri"/>
          <w:bCs/>
          <w:color w:val="000000"/>
        </w:rPr>
        <w:t>autor článku:</w:t>
      </w:r>
      <w:r>
        <w:rPr>
          <w:rFonts w:asciiTheme="minorHAnsi" w:eastAsia="Calibri" w:hAnsiTheme="minorHAnsi" w:cs="Calibri"/>
          <w:bCs/>
          <w:color w:val="000000"/>
        </w:rPr>
        <w:tab/>
        <w:t>Ivan Peko</w:t>
      </w:r>
    </w:p>
    <w:p w:rsidR="00CC39E8" w:rsidRDefault="00CC39E8" w:rsidP="00CC39E8">
      <w:pPr>
        <w:pStyle w:val="Normlnywebov"/>
        <w:spacing w:before="0" w:beforeAutospacing="0" w:after="0" w:afterAutospacing="0"/>
        <w:jc w:val="both"/>
        <w:rPr>
          <w:rFonts w:asciiTheme="minorHAnsi" w:eastAsia="Calibri" w:hAnsiTheme="minorHAnsi" w:cs="Calibri"/>
          <w:bCs/>
          <w:color w:val="000000"/>
        </w:rPr>
      </w:pPr>
      <w:r>
        <w:rPr>
          <w:rFonts w:asciiTheme="minorHAnsi" w:eastAsia="Calibri" w:hAnsiTheme="minorHAnsi" w:cs="Calibri"/>
          <w:bCs/>
          <w:color w:val="000000"/>
        </w:rPr>
        <w:t>foto:</w:t>
      </w:r>
      <w:r>
        <w:rPr>
          <w:rFonts w:asciiTheme="minorHAnsi" w:eastAsia="Calibri" w:hAnsiTheme="minorHAnsi" w:cs="Calibri"/>
          <w:bCs/>
          <w:color w:val="000000"/>
        </w:rPr>
        <w:tab/>
      </w:r>
      <w:r>
        <w:rPr>
          <w:rFonts w:asciiTheme="minorHAnsi" w:eastAsia="Calibri" w:hAnsiTheme="minorHAnsi" w:cs="Calibri"/>
          <w:bCs/>
          <w:color w:val="000000"/>
        </w:rPr>
        <w:tab/>
      </w:r>
      <w:r w:rsidR="00B04E89">
        <w:rPr>
          <w:rFonts w:asciiTheme="minorHAnsi" w:eastAsia="Calibri" w:hAnsiTheme="minorHAnsi" w:cs="Calibri"/>
          <w:bCs/>
          <w:color w:val="000000"/>
        </w:rPr>
        <w:t>archív KST Viktória</w:t>
      </w:r>
    </w:p>
    <w:sectPr w:rsidR="00CC39E8" w:rsidSect="000156C5">
      <w:headerReference w:type="default" r:id="rId13"/>
      <w:footerReference w:type="default" r:id="rId14"/>
      <w:pgSz w:w="11906" w:h="16838" w:code="9"/>
      <w:pgMar w:top="2552" w:right="851" w:bottom="1418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D9" w:rsidRDefault="007A67D9" w:rsidP="007B2A2E">
      <w:pPr>
        <w:spacing w:after="0" w:line="240" w:lineRule="auto"/>
      </w:pPr>
      <w:r>
        <w:separator/>
      </w:r>
    </w:p>
  </w:endnote>
  <w:endnote w:type="continuationSeparator" w:id="0">
    <w:p w:rsidR="007A67D9" w:rsidRDefault="007A67D9" w:rsidP="007B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A4" w:rsidRPr="00CB48DC" w:rsidRDefault="005B17A4" w:rsidP="00D6247A">
    <w:pPr>
      <w:pStyle w:val="Bezriadkovania"/>
      <w:tabs>
        <w:tab w:val="left" w:pos="993"/>
        <w:tab w:val="left" w:pos="2977"/>
        <w:tab w:val="left" w:pos="4253"/>
        <w:tab w:val="left" w:pos="6946"/>
        <w:tab w:val="left" w:pos="7513"/>
      </w:tabs>
      <w:rPr>
        <w:color w:val="0000FF"/>
        <w:sz w:val="20"/>
        <w:szCs w:val="20"/>
      </w:rPr>
    </w:pPr>
    <w:r w:rsidRPr="00CB48DC">
      <w:rPr>
        <w:b/>
        <w:color w:val="0000FF"/>
        <w:sz w:val="20"/>
        <w:szCs w:val="20"/>
      </w:rPr>
      <w:t>predseda:</w:t>
    </w:r>
    <w:r w:rsidRPr="00CB48DC">
      <w:rPr>
        <w:color w:val="0000FF"/>
        <w:sz w:val="20"/>
        <w:szCs w:val="20"/>
      </w:rPr>
      <w:tab/>
      <w:t>Mgr. Štefan Peko</w:t>
    </w:r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adresa:</w:t>
    </w:r>
    <w:r w:rsidRPr="00CB48DC">
      <w:rPr>
        <w:color w:val="0000FF"/>
        <w:sz w:val="20"/>
        <w:szCs w:val="20"/>
      </w:rPr>
      <w:tab/>
      <w:t>Spartakovská 5, 917 01 Trnava</w:t>
    </w:r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IBAN:</w:t>
    </w:r>
    <w:r w:rsidRPr="00CB48DC">
      <w:rPr>
        <w:color w:val="0000FF"/>
        <w:sz w:val="20"/>
        <w:szCs w:val="20"/>
      </w:rPr>
      <w:tab/>
      <w:t>SK62 1111 0000 0066 1418 3005</w:t>
    </w:r>
  </w:p>
  <w:p w:rsidR="005B17A4" w:rsidRPr="00CB48DC" w:rsidRDefault="005B17A4" w:rsidP="00D6247A">
    <w:pPr>
      <w:pStyle w:val="Bezriadkovania"/>
      <w:tabs>
        <w:tab w:val="left" w:pos="993"/>
        <w:tab w:val="left" w:pos="2977"/>
        <w:tab w:val="left" w:pos="4253"/>
        <w:tab w:val="left" w:pos="6946"/>
        <w:tab w:val="left" w:pos="7513"/>
      </w:tabs>
      <w:rPr>
        <w:color w:val="0000FF"/>
        <w:sz w:val="20"/>
        <w:szCs w:val="20"/>
      </w:rPr>
    </w:pPr>
    <w:r w:rsidRPr="00CB48DC">
      <w:rPr>
        <w:b/>
        <w:color w:val="0000FF"/>
        <w:sz w:val="20"/>
        <w:szCs w:val="20"/>
      </w:rPr>
      <w:t>mobil:</w:t>
    </w:r>
    <w:r w:rsidRPr="00CB48DC">
      <w:rPr>
        <w:color w:val="0000FF"/>
        <w:sz w:val="20"/>
        <w:szCs w:val="20"/>
      </w:rPr>
      <w:tab/>
      <w:t>+421 917 974 625</w:t>
    </w:r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internet:</w:t>
    </w:r>
    <w:r w:rsidRPr="00CB48DC">
      <w:rPr>
        <w:color w:val="0000FF"/>
        <w:sz w:val="20"/>
        <w:szCs w:val="20"/>
      </w:rPr>
      <w:tab/>
    </w:r>
    <w:hyperlink r:id="rId1" w:history="1">
      <w:r w:rsidRPr="00CB48DC">
        <w:rPr>
          <w:rStyle w:val="Hypertextovprepojenie"/>
          <w:sz w:val="20"/>
          <w:szCs w:val="20"/>
          <w:u w:val="none"/>
        </w:rPr>
        <w:t>www.viktoriatt.estranky.sk</w:t>
      </w:r>
    </w:hyperlink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IČO:</w:t>
    </w:r>
    <w:r w:rsidRPr="00CB48DC">
      <w:rPr>
        <w:color w:val="0000FF"/>
        <w:sz w:val="20"/>
        <w:szCs w:val="20"/>
      </w:rPr>
      <w:tab/>
      <w:t>36088706</w:t>
    </w:r>
  </w:p>
  <w:p w:rsidR="005B17A4" w:rsidRPr="00CB48DC" w:rsidRDefault="005B17A4" w:rsidP="00D6247A">
    <w:pPr>
      <w:pStyle w:val="Bezriadkovania"/>
      <w:tabs>
        <w:tab w:val="left" w:pos="993"/>
        <w:tab w:val="left" w:pos="2977"/>
        <w:tab w:val="left" w:pos="4253"/>
        <w:tab w:val="left" w:pos="6946"/>
        <w:tab w:val="left" w:pos="7513"/>
      </w:tabs>
      <w:rPr>
        <w:color w:val="0000FF"/>
        <w:sz w:val="20"/>
        <w:szCs w:val="20"/>
      </w:rPr>
    </w:pPr>
    <w:r w:rsidRPr="00CB48DC">
      <w:rPr>
        <w:b/>
        <w:color w:val="0000FF"/>
        <w:sz w:val="20"/>
        <w:szCs w:val="20"/>
      </w:rPr>
      <w:t>e-mail:</w:t>
    </w:r>
    <w:r w:rsidRPr="00CB48DC">
      <w:rPr>
        <w:color w:val="0000FF"/>
        <w:sz w:val="20"/>
        <w:szCs w:val="20"/>
      </w:rPr>
      <w:tab/>
      <w:t>peko.ivo@gmail.com</w:t>
    </w:r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právna forma:</w:t>
    </w:r>
    <w:r w:rsidRPr="00CB48DC">
      <w:rPr>
        <w:color w:val="0000FF"/>
        <w:sz w:val="20"/>
        <w:szCs w:val="20"/>
      </w:rPr>
      <w:tab/>
      <w:t>občianske združenie</w:t>
    </w:r>
    <w:r w:rsidRPr="00CB48DC">
      <w:rPr>
        <w:color w:val="0000FF"/>
        <w:sz w:val="20"/>
        <w:szCs w:val="20"/>
      </w:rPr>
      <w:tab/>
    </w:r>
    <w:r w:rsidRPr="00CB48DC">
      <w:rPr>
        <w:b/>
        <w:color w:val="0000FF"/>
        <w:sz w:val="20"/>
        <w:szCs w:val="20"/>
      </w:rPr>
      <w:t>DIČ:</w:t>
    </w:r>
    <w:r w:rsidRPr="00CB48DC">
      <w:rPr>
        <w:color w:val="0000FF"/>
        <w:sz w:val="20"/>
        <w:szCs w:val="20"/>
      </w:rPr>
      <w:tab/>
      <w:t>2021516915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D9" w:rsidRDefault="007A67D9" w:rsidP="007B2A2E">
      <w:pPr>
        <w:spacing w:after="0" w:line="240" w:lineRule="auto"/>
      </w:pPr>
      <w:r>
        <w:separator/>
      </w:r>
    </w:p>
  </w:footnote>
  <w:footnote w:type="continuationSeparator" w:id="0">
    <w:p w:rsidR="007A67D9" w:rsidRDefault="007A67D9" w:rsidP="007B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A4" w:rsidRPr="00C60974" w:rsidRDefault="005B17A4" w:rsidP="00C60974">
    <w:pPr>
      <w:pStyle w:val="Nzov"/>
      <w:rPr>
        <w:smallCaps/>
        <w:noProof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-155575</wp:posOffset>
          </wp:positionV>
          <wp:extent cx="618490" cy="746125"/>
          <wp:effectExtent l="0" t="0" r="0" b="0"/>
          <wp:wrapNone/>
          <wp:docPr id="5" name="Obrázok 5" descr="11_10_05 logo KST Viktoria_modre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_10_05 logo KST Viktoria_modre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5789168</wp:posOffset>
          </wp:positionH>
          <wp:positionV relativeFrom="paragraph">
            <wp:posOffset>-177165</wp:posOffset>
          </wp:positionV>
          <wp:extent cx="649148" cy="768096"/>
          <wp:effectExtent l="0" t="0" r="0" b="0"/>
          <wp:wrapNone/>
          <wp:docPr id="6" name="Obrázok 6" descr="11_10_05 znak KST Viktoria-farb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_10_05 znak KST Viktoria-farba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84" cy="775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0974">
      <w:rPr>
        <w:smallCaps/>
        <w:noProof/>
        <w:lang w:val="sk-SK" w:eastAsia="sk-SK"/>
      </w:rPr>
      <w:t>Klub stolného tenisu Viktória</w:t>
    </w:r>
  </w:p>
  <w:p w:rsidR="005B17A4" w:rsidRPr="00C60974" w:rsidRDefault="005B17A4" w:rsidP="00B01619">
    <w:pPr>
      <w:pStyle w:val="Nzov"/>
      <w:rPr>
        <w:rFonts w:ascii="Calibri" w:hAnsi="Calibri"/>
        <w:b w:val="0"/>
        <w:color w:val="0000FF"/>
        <w:sz w:val="20"/>
        <w:u w:val="single"/>
        <w:lang w:val="sk-SK"/>
      </w:rPr>
    </w:pPr>
    <w:r w:rsidRPr="00C60974">
      <w:rPr>
        <w:rFonts w:ascii="Calibri" w:hAnsi="Calibri"/>
        <w:b w:val="0"/>
        <w:color w:val="0000FF"/>
        <w:sz w:val="20"/>
        <w:u w:val="single"/>
        <w:lang w:val="sk-SK"/>
      </w:rPr>
      <w:t>Hráči sú</w:t>
    </w:r>
    <w:r>
      <w:rPr>
        <w:rFonts w:ascii="Calibri" w:hAnsi="Calibri"/>
        <w:b w:val="0"/>
        <w:color w:val="0000FF"/>
        <w:sz w:val="20"/>
        <w:u w:val="single"/>
        <w:lang w:val="sk-SK"/>
      </w:rPr>
      <w:t xml:space="preserve"> medailistami</w:t>
    </w:r>
  </w:p>
  <w:p w:rsidR="005B17A4" w:rsidRDefault="005B17A4" w:rsidP="00B01619">
    <w:pPr>
      <w:pStyle w:val="Nzov"/>
      <w:rPr>
        <w:rFonts w:ascii="Calibri" w:hAnsi="Calibri"/>
        <w:b w:val="0"/>
        <w:color w:val="0000FF"/>
        <w:sz w:val="20"/>
        <w:lang w:val="sk-SK"/>
      </w:rPr>
    </w:pPr>
    <w:r>
      <w:rPr>
        <w:rFonts w:ascii="Calibri" w:hAnsi="Calibri"/>
        <w:b w:val="0"/>
        <w:color w:val="0000FF"/>
        <w:sz w:val="20"/>
        <w:lang w:val="sk-SK"/>
      </w:rPr>
      <w:t>MS</w:t>
    </w:r>
    <w:r w:rsidRPr="00AC4FD9">
      <w:rPr>
        <w:rFonts w:ascii="Calibri" w:hAnsi="Calibri"/>
        <w:b w:val="0"/>
        <w:color w:val="0000FF"/>
        <w:sz w:val="20"/>
        <w:lang w:val="sk-SK"/>
      </w:rPr>
      <w:t xml:space="preserve"> škôl 2006 a 2008, </w:t>
    </w:r>
    <w:r>
      <w:rPr>
        <w:rFonts w:ascii="Calibri" w:hAnsi="Calibri"/>
        <w:b w:val="0"/>
        <w:color w:val="0000FF"/>
        <w:sz w:val="20"/>
        <w:lang w:val="sk-SK"/>
      </w:rPr>
      <w:t xml:space="preserve">ME </w:t>
    </w:r>
    <w:r w:rsidRPr="00AC4FD9">
      <w:rPr>
        <w:rFonts w:ascii="Calibri" w:hAnsi="Calibri"/>
        <w:b w:val="0"/>
        <w:color w:val="0000FF"/>
        <w:sz w:val="20"/>
        <w:lang w:val="sk-SK"/>
      </w:rPr>
      <w:t>juniorov 2007,</w:t>
    </w:r>
    <w:r>
      <w:rPr>
        <w:rFonts w:ascii="Calibri" w:hAnsi="Calibri"/>
        <w:b w:val="0"/>
        <w:color w:val="0000FF"/>
        <w:sz w:val="20"/>
        <w:lang w:val="sk-SK"/>
      </w:rPr>
      <w:t xml:space="preserve"> János Molnár Cup 2011 a 2013,</w:t>
    </w:r>
  </w:p>
  <w:p w:rsidR="005B17A4" w:rsidRDefault="005B17A4" w:rsidP="00B01619">
    <w:pPr>
      <w:pStyle w:val="Nzov"/>
      <w:rPr>
        <w:rFonts w:ascii="Calibri" w:hAnsi="Calibri"/>
        <w:b w:val="0"/>
        <w:color w:val="0000FF"/>
        <w:sz w:val="20"/>
        <w:lang w:val="sk-SK"/>
      </w:rPr>
    </w:pPr>
    <w:r>
      <w:rPr>
        <w:rFonts w:ascii="Calibri" w:hAnsi="Calibri"/>
        <w:b w:val="0"/>
        <w:color w:val="0000FF"/>
        <w:sz w:val="20"/>
        <w:lang w:val="sk-SK"/>
      </w:rPr>
      <w:t>Prague Grand Prix 2012 a 2013, Zagiping 2012, medzinárodných majstrovstiev SR, Česka, Maďarska, Rakúska,</w:t>
    </w:r>
  </w:p>
  <w:p w:rsidR="005B17A4" w:rsidRPr="00AC4FD9" w:rsidRDefault="005B17A4" w:rsidP="00B01619">
    <w:pPr>
      <w:pStyle w:val="Nzov"/>
      <w:rPr>
        <w:rFonts w:ascii="Calibri" w:hAnsi="Calibri"/>
        <w:b w:val="0"/>
        <w:color w:val="0000FF"/>
        <w:sz w:val="20"/>
        <w:lang w:val="sk-SK"/>
      </w:rPr>
    </w:pPr>
    <w:r>
      <w:rPr>
        <w:rFonts w:ascii="Calibri" w:hAnsi="Calibri"/>
        <w:b w:val="0"/>
        <w:color w:val="0000FF"/>
        <w:sz w:val="20"/>
        <w:lang w:val="sk-SK"/>
      </w:rPr>
      <w:t xml:space="preserve">Poľska, Srbska, Francúzska, Španielska, Portugalska, Chorvátska a Talianska, majstrovstiev </w:t>
    </w:r>
    <w:r w:rsidRPr="00AC4FD9">
      <w:rPr>
        <w:rFonts w:ascii="Calibri" w:hAnsi="Calibri"/>
        <w:b w:val="0"/>
        <w:color w:val="0000FF"/>
        <w:sz w:val="20"/>
        <w:lang w:val="sk-SK"/>
      </w:rPr>
      <w:t>SR</w:t>
    </w:r>
    <w:r>
      <w:rPr>
        <w:rFonts w:ascii="Calibri" w:hAnsi="Calibri"/>
        <w:b w:val="0"/>
        <w:color w:val="0000FF"/>
        <w:sz w:val="20"/>
        <w:lang w:val="sk-SK"/>
      </w:rPr>
      <w:t xml:space="preserve"> a Slovenského pohára mládeže</w:t>
    </w:r>
  </w:p>
  <w:p w:rsidR="005B17A4" w:rsidRPr="00DF50FE" w:rsidRDefault="003A7516" w:rsidP="00DF50FE">
    <w:pPr>
      <w:pStyle w:val="Bezriadkovania"/>
      <w:rPr>
        <w:sz w:val="16"/>
        <w:szCs w:val="16"/>
      </w:rPr>
    </w:pPr>
    <w:r>
      <w:rPr>
        <w:b/>
        <w:noProof/>
        <w:sz w:val="16"/>
        <w:szCs w:val="16"/>
        <w:lang w:eastAsia="sk-SK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42544</wp:posOffset>
              </wp:positionV>
              <wp:extent cx="6480175" cy="0"/>
              <wp:effectExtent l="0" t="0" r="1587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9C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35pt;width:510.25pt;height:0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02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E"/>
    <w:rsid w:val="000119EF"/>
    <w:rsid w:val="000128A5"/>
    <w:rsid w:val="000136B3"/>
    <w:rsid w:val="000156C5"/>
    <w:rsid w:val="00031D9D"/>
    <w:rsid w:val="00035DA9"/>
    <w:rsid w:val="0003624F"/>
    <w:rsid w:val="000426D3"/>
    <w:rsid w:val="00047BE7"/>
    <w:rsid w:val="00056D6A"/>
    <w:rsid w:val="00071A91"/>
    <w:rsid w:val="00076BE8"/>
    <w:rsid w:val="00090940"/>
    <w:rsid w:val="00094955"/>
    <w:rsid w:val="000A7817"/>
    <w:rsid w:val="000C29AC"/>
    <w:rsid w:val="000C38C7"/>
    <w:rsid w:val="000C65B0"/>
    <w:rsid w:val="000C7D6F"/>
    <w:rsid w:val="000D3C51"/>
    <w:rsid w:val="000E198C"/>
    <w:rsid w:val="000F39B7"/>
    <w:rsid w:val="000F46D6"/>
    <w:rsid w:val="00107112"/>
    <w:rsid w:val="00124F3C"/>
    <w:rsid w:val="00126039"/>
    <w:rsid w:val="00154C61"/>
    <w:rsid w:val="0015792C"/>
    <w:rsid w:val="0019130E"/>
    <w:rsid w:val="001A4041"/>
    <w:rsid w:val="001C70E5"/>
    <w:rsid w:val="00202E79"/>
    <w:rsid w:val="00206FEC"/>
    <w:rsid w:val="00207762"/>
    <w:rsid w:val="00220604"/>
    <w:rsid w:val="00223E7F"/>
    <w:rsid w:val="00233B07"/>
    <w:rsid w:val="002426F2"/>
    <w:rsid w:val="002517D5"/>
    <w:rsid w:val="00256DD4"/>
    <w:rsid w:val="00262329"/>
    <w:rsid w:val="00266258"/>
    <w:rsid w:val="00272BB8"/>
    <w:rsid w:val="0028005A"/>
    <w:rsid w:val="00282CCF"/>
    <w:rsid w:val="00284256"/>
    <w:rsid w:val="00284942"/>
    <w:rsid w:val="00296ACE"/>
    <w:rsid w:val="002A309E"/>
    <w:rsid w:val="002B1351"/>
    <w:rsid w:val="002B5B3F"/>
    <w:rsid w:val="002C3136"/>
    <w:rsid w:val="002E147B"/>
    <w:rsid w:val="002E309A"/>
    <w:rsid w:val="00324E87"/>
    <w:rsid w:val="00324FF5"/>
    <w:rsid w:val="00327914"/>
    <w:rsid w:val="00334A7B"/>
    <w:rsid w:val="00342C0D"/>
    <w:rsid w:val="00346660"/>
    <w:rsid w:val="0035398A"/>
    <w:rsid w:val="00357A7B"/>
    <w:rsid w:val="003740A6"/>
    <w:rsid w:val="00374EF9"/>
    <w:rsid w:val="00380E14"/>
    <w:rsid w:val="00386D9C"/>
    <w:rsid w:val="00392164"/>
    <w:rsid w:val="003A2076"/>
    <w:rsid w:val="003A4299"/>
    <w:rsid w:val="003A603D"/>
    <w:rsid w:val="003A7516"/>
    <w:rsid w:val="003B3ABD"/>
    <w:rsid w:val="003E7CA5"/>
    <w:rsid w:val="003F69C7"/>
    <w:rsid w:val="003F7DA1"/>
    <w:rsid w:val="00400765"/>
    <w:rsid w:val="00400FEA"/>
    <w:rsid w:val="00402397"/>
    <w:rsid w:val="004060B9"/>
    <w:rsid w:val="00410D61"/>
    <w:rsid w:val="00412114"/>
    <w:rsid w:val="00413932"/>
    <w:rsid w:val="004202E9"/>
    <w:rsid w:val="004230B6"/>
    <w:rsid w:val="004316AA"/>
    <w:rsid w:val="00431EE1"/>
    <w:rsid w:val="00432B82"/>
    <w:rsid w:val="00436614"/>
    <w:rsid w:val="00457608"/>
    <w:rsid w:val="00462962"/>
    <w:rsid w:val="00473D7E"/>
    <w:rsid w:val="00486D1A"/>
    <w:rsid w:val="004A22EE"/>
    <w:rsid w:val="004A4237"/>
    <w:rsid w:val="004A6EE7"/>
    <w:rsid w:val="004B30A7"/>
    <w:rsid w:val="004D4EA1"/>
    <w:rsid w:val="004D50D3"/>
    <w:rsid w:val="004E7AF5"/>
    <w:rsid w:val="005006A2"/>
    <w:rsid w:val="0051237B"/>
    <w:rsid w:val="00517D70"/>
    <w:rsid w:val="0052540D"/>
    <w:rsid w:val="00531E88"/>
    <w:rsid w:val="00536D1C"/>
    <w:rsid w:val="00541A3D"/>
    <w:rsid w:val="00544DCC"/>
    <w:rsid w:val="005603E8"/>
    <w:rsid w:val="00565ADE"/>
    <w:rsid w:val="00566095"/>
    <w:rsid w:val="00584B8F"/>
    <w:rsid w:val="00586925"/>
    <w:rsid w:val="0059105E"/>
    <w:rsid w:val="005914AA"/>
    <w:rsid w:val="00593080"/>
    <w:rsid w:val="005A1F89"/>
    <w:rsid w:val="005A3BD6"/>
    <w:rsid w:val="005B17A4"/>
    <w:rsid w:val="005B4F31"/>
    <w:rsid w:val="005B5575"/>
    <w:rsid w:val="005C239E"/>
    <w:rsid w:val="005C2756"/>
    <w:rsid w:val="005C3399"/>
    <w:rsid w:val="005C4AC2"/>
    <w:rsid w:val="005C5B5F"/>
    <w:rsid w:val="005D65D0"/>
    <w:rsid w:val="005F192C"/>
    <w:rsid w:val="00610062"/>
    <w:rsid w:val="00613359"/>
    <w:rsid w:val="00643A27"/>
    <w:rsid w:val="00650A8E"/>
    <w:rsid w:val="00653896"/>
    <w:rsid w:val="00653F35"/>
    <w:rsid w:val="00656211"/>
    <w:rsid w:val="006609B1"/>
    <w:rsid w:val="00664E7D"/>
    <w:rsid w:val="0066734F"/>
    <w:rsid w:val="006770F7"/>
    <w:rsid w:val="00690516"/>
    <w:rsid w:val="006922D5"/>
    <w:rsid w:val="006B0BFF"/>
    <w:rsid w:val="006B3A78"/>
    <w:rsid w:val="006C5452"/>
    <w:rsid w:val="006E5AB0"/>
    <w:rsid w:val="006F2E0E"/>
    <w:rsid w:val="00711C10"/>
    <w:rsid w:val="00714325"/>
    <w:rsid w:val="0072459C"/>
    <w:rsid w:val="00726A5B"/>
    <w:rsid w:val="007272D1"/>
    <w:rsid w:val="0074552C"/>
    <w:rsid w:val="00756898"/>
    <w:rsid w:val="00770CE4"/>
    <w:rsid w:val="00773F2C"/>
    <w:rsid w:val="00777275"/>
    <w:rsid w:val="00777287"/>
    <w:rsid w:val="00783C1A"/>
    <w:rsid w:val="007901CC"/>
    <w:rsid w:val="007905B7"/>
    <w:rsid w:val="00793214"/>
    <w:rsid w:val="007946B3"/>
    <w:rsid w:val="00796C6D"/>
    <w:rsid w:val="007A3986"/>
    <w:rsid w:val="007A67D9"/>
    <w:rsid w:val="007B2A2E"/>
    <w:rsid w:val="007B41DD"/>
    <w:rsid w:val="007B58EB"/>
    <w:rsid w:val="007B76CB"/>
    <w:rsid w:val="007C3724"/>
    <w:rsid w:val="007F69AD"/>
    <w:rsid w:val="008124C8"/>
    <w:rsid w:val="008125DC"/>
    <w:rsid w:val="00820563"/>
    <w:rsid w:val="0082089F"/>
    <w:rsid w:val="00826E35"/>
    <w:rsid w:val="00827028"/>
    <w:rsid w:val="00833425"/>
    <w:rsid w:val="008339BA"/>
    <w:rsid w:val="00834C9C"/>
    <w:rsid w:val="00837316"/>
    <w:rsid w:val="00842DD1"/>
    <w:rsid w:val="00846809"/>
    <w:rsid w:val="0084782F"/>
    <w:rsid w:val="008513C2"/>
    <w:rsid w:val="008557B6"/>
    <w:rsid w:val="00875568"/>
    <w:rsid w:val="008763C2"/>
    <w:rsid w:val="00890603"/>
    <w:rsid w:val="008A041A"/>
    <w:rsid w:val="008A12C6"/>
    <w:rsid w:val="008A4C10"/>
    <w:rsid w:val="008A536A"/>
    <w:rsid w:val="008A55A2"/>
    <w:rsid w:val="008A708A"/>
    <w:rsid w:val="008B4055"/>
    <w:rsid w:val="008C6032"/>
    <w:rsid w:val="008D23E2"/>
    <w:rsid w:val="008D59F7"/>
    <w:rsid w:val="008E491F"/>
    <w:rsid w:val="008F63F6"/>
    <w:rsid w:val="008F6769"/>
    <w:rsid w:val="00901113"/>
    <w:rsid w:val="009022DE"/>
    <w:rsid w:val="009044BA"/>
    <w:rsid w:val="0090634A"/>
    <w:rsid w:val="009218A7"/>
    <w:rsid w:val="00923BAA"/>
    <w:rsid w:val="00933769"/>
    <w:rsid w:val="00936318"/>
    <w:rsid w:val="009367B2"/>
    <w:rsid w:val="009378CC"/>
    <w:rsid w:val="00941E38"/>
    <w:rsid w:val="00942E3B"/>
    <w:rsid w:val="0094472E"/>
    <w:rsid w:val="00951635"/>
    <w:rsid w:val="00954028"/>
    <w:rsid w:val="00962277"/>
    <w:rsid w:val="00976040"/>
    <w:rsid w:val="00990CD8"/>
    <w:rsid w:val="00990DFE"/>
    <w:rsid w:val="0099336D"/>
    <w:rsid w:val="0099561A"/>
    <w:rsid w:val="009B0252"/>
    <w:rsid w:val="009B5399"/>
    <w:rsid w:val="009B7015"/>
    <w:rsid w:val="009D1856"/>
    <w:rsid w:val="009D621A"/>
    <w:rsid w:val="009E0520"/>
    <w:rsid w:val="00A15B77"/>
    <w:rsid w:val="00A2239D"/>
    <w:rsid w:val="00A2466F"/>
    <w:rsid w:val="00A26F53"/>
    <w:rsid w:val="00A3199D"/>
    <w:rsid w:val="00A470A0"/>
    <w:rsid w:val="00A659D6"/>
    <w:rsid w:val="00A66069"/>
    <w:rsid w:val="00A71B16"/>
    <w:rsid w:val="00A72B3C"/>
    <w:rsid w:val="00A758CC"/>
    <w:rsid w:val="00A879E8"/>
    <w:rsid w:val="00A97328"/>
    <w:rsid w:val="00AA2CB9"/>
    <w:rsid w:val="00AA3B44"/>
    <w:rsid w:val="00AA5E70"/>
    <w:rsid w:val="00AA7C85"/>
    <w:rsid w:val="00AB33B0"/>
    <w:rsid w:val="00AC39FF"/>
    <w:rsid w:val="00AC4FD9"/>
    <w:rsid w:val="00AC505D"/>
    <w:rsid w:val="00AD295E"/>
    <w:rsid w:val="00AD6E05"/>
    <w:rsid w:val="00AE3158"/>
    <w:rsid w:val="00AE6D4C"/>
    <w:rsid w:val="00AE7E72"/>
    <w:rsid w:val="00AF133F"/>
    <w:rsid w:val="00B005F0"/>
    <w:rsid w:val="00B01592"/>
    <w:rsid w:val="00B01619"/>
    <w:rsid w:val="00B04E89"/>
    <w:rsid w:val="00B12B7D"/>
    <w:rsid w:val="00B1464C"/>
    <w:rsid w:val="00B213AB"/>
    <w:rsid w:val="00B2720D"/>
    <w:rsid w:val="00B30AE9"/>
    <w:rsid w:val="00B30D28"/>
    <w:rsid w:val="00B452AA"/>
    <w:rsid w:val="00B47A9B"/>
    <w:rsid w:val="00B6188F"/>
    <w:rsid w:val="00B63B3E"/>
    <w:rsid w:val="00B7581B"/>
    <w:rsid w:val="00B77B16"/>
    <w:rsid w:val="00B8554D"/>
    <w:rsid w:val="00B861EB"/>
    <w:rsid w:val="00B90100"/>
    <w:rsid w:val="00B97E8F"/>
    <w:rsid w:val="00BA00EB"/>
    <w:rsid w:val="00BA234C"/>
    <w:rsid w:val="00BA6573"/>
    <w:rsid w:val="00BA73D0"/>
    <w:rsid w:val="00BB167B"/>
    <w:rsid w:val="00BB6A05"/>
    <w:rsid w:val="00BC4575"/>
    <w:rsid w:val="00BC7200"/>
    <w:rsid w:val="00BD2006"/>
    <w:rsid w:val="00BE2AD7"/>
    <w:rsid w:val="00BE7E4A"/>
    <w:rsid w:val="00BF6927"/>
    <w:rsid w:val="00C12BA4"/>
    <w:rsid w:val="00C16993"/>
    <w:rsid w:val="00C16ECB"/>
    <w:rsid w:val="00C340DD"/>
    <w:rsid w:val="00C405D4"/>
    <w:rsid w:val="00C420CF"/>
    <w:rsid w:val="00C42EB6"/>
    <w:rsid w:val="00C515C1"/>
    <w:rsid w:val="00C574B5"/>
    <w:rsid w:val="00C60974"/>
    <w:rsid w:val="00C6164F"/>
    <w:rsid w:val="00C630DA"/>
    <w:rsid w:val="00C6365D"/>
    <w:rsid w:val="00C662CF"/>
    <w:rsid w:val="00C6738A"/>
    <w:rsid w:val="00C70705"/>
    <w:rsid w:val="00C726C9"/>
    <w:rsid w:val="00C72748"/>
    <w:rsid w:val="00C74C6B"/>
    <w:rsid w:val="00C93071"/>
    <w:rsid w:val="00CA1503"/>
    <w:rsid w:val="00CA37B4"/>
    <w:rsid w:val="00CA3E7B"/>
    <w:rsid w:val="00CB0427"/>
    <w:rsid w:val="00CB33B5"/>
    <w:rsid w:val="00CB48DC"/>
    <w:rsid w:val="00CB4F23"/>
    <w:rsid w:val="00CC39E8"/>
    <w:rsid w:val="00CC4E40"/>
    <w:rsid w:val="00CD196C"/>
    <w:rsid w:val="00CD1CE7"/>
    <w:rsid w:val="00CF574E"/>
    <w:rsid w:val="00CF625E"/>
    <w:rsid w:val="00D0449F"/>
    <w:rsid w:val="00D05E6B"/>
    <w:rsid w:val="00D06D09"/>
    <w:rsid w:val="00D0711C"/>
    <w:rsid w:val="00D1792F"/>
    <w:rsid w:val="00D32123"/>
    <w:rsid w:val="00D34D25"/>
    <w:rsid w:val="00D402AA"/>
    <w:rsid w:val="00D46968"/>
    <w:rsid w:val="00D500E1"/>
    <w:rsid w:val="00D557BD"/>
    <w:rsid w:val="00D6247A"/>
    <w:rsid w:val="00D7196C"/>
    <w:rsid w:val="00D7243B"/>
    <w:rsid w:val="00D758E1"/>
    <w:rsid w:val="00D80967"/>
    <w:rsid w:val="00D85CB2"/>
    <w:rsid w:val="00D916D7"/>
    <w:rsid w:val="00D92748"/>
    <w:rsid w:val="00DA0AA8"/>
    <w:rsid w:val="00DA4815"/>
    <w:rsid w:val="00DA6978"/>
    <w:rsid w:val="00DA6B09"/>
    <w:rsid w:val="00DA761D"/>
    <w:rsid w:val="00DC60F5"/>
    <w:rsid w:val="00DD2418"/>
    <w:rsid w:val="00DD3917"/>
    <w:rsid w:val="00DD7D89"/>
    <w:rsid w:val="00DE09D8"/>
    <w:rsid w:val="00DE3C76"/>
    <w:rsid w:val="00DF50FE"/>
    <w:rsid w:val="00DF7640"/>
    <w:rsid w:val="00E13956"/>
    <w:rsid w:val="00E250B1"/>
    <w:rsid w:val="00E344BA"/>
    <w:rsid w:val="00E37776"/>
    <w:rsid w:val="00E44BB2"/>
    <w:rsid w:val="00E52EA5"/>
    <w:rsid w:val="00E56EF3"/>
    <w:rsid w:val="00E66F15"/>
    <w:rsid w:val="00E734F0"/>
    <w:rsid w:val="00E80AAD"/>
    <w:rsid w:val="00E95F49"/>
    <w:rsid w:val="00E97995"/>
    <w:rsid w:val="00EA58B0"/>
    <w:rsid w:val="00EB7640"/>
    <w:rsid w:val="00EC4A14"/>
    <w:rsid w:val="00EC709E"/>
    <w:rsid w:val="00EC7F4A"/>
    <w:rsid w:val="00ED0EC0"/>
    <w:rsid w:val="00ED34E9"/>
    <w:rsid w:val="00ED5192"/>
    <w:rsid w:val="00EF3E8C"/>
    <w:rsid w:val="00EF52A4"/>
    <w:rsid w:val="00F00288"/>
    <w:rsid w:val="00F06027"/>
    <w:rsid w:val="00F06A86"/>
    <w:rsid w:val="00F11807"/>
    <w:rsid w:val="00F13850"/>
    <w:rsid w:val="00F145CB"/>
    <w:rsid w:val="00F263CA"/>
    <w:rsid w:val="00F32CA5"/>
    <w:rsid w:val="00F37163"/>
    <w:rsid w:val="00F5257B"/>
    <w:rsid w:val="00F525DB"/>
    <w:rsid w:val="00F52627"/>
    <w:rsid w:val="00F60258"/>
    <w:rsid w:val="00F60B56"/>
    <w:rsid w:val="00F832FC"/>
    <w:rsid w:val="00F83C7F"/>
    <w:rsid w:val="00F872F7"/>
    <w:rsid w:val="00F91DBC"/>
    <w:rsid w:val="00FA18A6"/>
    <w:rsid w:val="00FA2EFC"/>
    <w:rsid w:val="00FA453B"/>
    <w:rsid w:val="00FA6B02"/>
    <w:rsid w:val="00FB0033"/>
    <w:rsid w:val="00FC1C85"/>
    <w:rsid w:val="00FC40C4"/>
    <w:rsid w:val="00FC6581"/>
    <w:rsid w:val="00FD2BD1"/>
    <w:rsid w:val="00FD5BAF"/>
    <w:rsid w:val="00FD7DDF"/>
    <w:rsid w:val="00FE030D"/>
    <w:rsid w:val="00FE11B5"/>
    <w:rsid w:val="00FE60B3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0CAED-6A3D-4B22-A0E5-97E79F4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50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70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A2E"/>
  </w:style>
  <w:style w:type="paragraph" w:styleId="Pta">
    <w:name w:val="footer"/>
    <w:basedOn w:val="Normlny"/>
    <w:link w:val="PtaChar"/>
    <w:uiPriority w:val="99"/>
    <w:unhideWhenUsed/>
    <w:rsid w:val="007B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A2E"/>
  </w:style>
  <w:style w:type="paragraph" w:styleId="Textbubliny">
    <w:name w:val="Balloon Text"/>
    <w:basedOn w:val="Normlny"/>
    <w:link w:val="TextbublinyChar"/>
    <w:uiPriority w:val="99"/>
    <w:semiHidden/>
    <w:unhideWhenUsed/>
    <w:rsid w:val="007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A2E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B2A2E"/>
    <w:pPr>
      <w:spacing w:after="0" w:line="240" w:lineRule="auto"/>
      <w:jc w:val="center"/>
    </w:pPr>
    <w:rPr>
      <w:rFonts w:ascii="Book Antiqua" w:eastAsia="Times New Roman" w:hAnsi="Book Antiqua"/>
      <w:b/>
      <w:sz w:val="32"/>
      <w:szCs w:val="20"/>
      <w:lang w:val="de-DE" w:eastAsia="de-AT"/>
    </w:rPr>
  </w:style>
  <w:style w:type="character" w:customStyle="1" w:styleId="NzovChar">
    <w:name w:val="Názov Char"/>
    <w:basedOn w:val="Predvolenpsmoodseku"/>
    <w:link w:val="Nzov"/>
    <w:rsid w:val="007B2A2E"/>
    <w:rPr>
      <w:rFonts w:ascii="Book Antiqua" w:eastAsia="Times New Roman" w:hAnsi="Book Antiqua" w:cs="Times New Roman"/>
      <w:b/>
      <w:sz w:val="32"/>
      <w:szCs w:val="20"/>
      <w:lang w:val="de-DE" w:eastAsia="de-AT"/>
    </w:rPr>
  </w:style>
  <w:style w:type="character" w:styleId="Hypertextovprepojenie">
    <w:name w:val="Hyperlink"/>
    <w:basedOn w:val="Predvolenpsmoodseku"/>
    <w:uiPriority w:val="99"/>
    <w:unhideWhenUsed/>
    <w:rsid w:val="007B2A2E"/>
    <w:rPr>
      <w:color w:val="0000FF"/>
      <w:u w:val="single"/>
    </w:rPr>
  </w:style>
  <w:style w:type="paragraph" w:styleId="Bezriadkovania">
    <w:name w:val="No Spacing"/>
    <w:uiPriority w:val="1"/>
    <w:qFormat/>
    <w:rsid w:val="00DF50FE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F50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Zvraznenie">
    <w:name w:val="Emphasis"/>
    <w:basedOn w:val="Predvolenpsmoodseku"/>
    <w:uiPriority w:val="20"/>
    <w:qFormat/>
    <w:rsid w:val="00AA7C85"/>
    <w:rPr>
      <w:i/>
      <w:iCs/>
    </w:rPr>
  </w:style>
  <w:style w:type="character" w:styleId="Siln">
    <w:name w:val="Strong"/>
    <w:basedOn w:val="Predvolenpsmoodseku"/>
    <w:uiPriority w:val="22"/>
    <w:qFormat/>
    <w:rsid w:val="00AA7C85"/>
    <w:rPr>
      <w:b/>
      <w:bCs/>
    </w:rPr>
  </w:style>
  <w:style w:type="paragraph" w:styleId="Normlnywebov">
    <w:name w:val="Normal (Web)"/>
    <w:basedOn w:val="Normlny"/>
    <w:uiPriority w:val="99"/>
    <w:unhideWhenUsed/>
    <w:rsid w:val="00CB4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B48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5yl5">
    <w:name w:val="_5yl5"/>
    <w:basedOn w:val="Predvolenpsmoodseku"/>
    <w:rsid w:val="00B04E89"/>
  </w:style>
  <w:style w:type="character" w:customStyle="1" w:styleId="textexposedshow">
    <w:name w:val="text_exposed_show"/>
    <w:basedOn w:val="Predvolenpsmoodseku"/>
    <w:rsid w:val="00342C0D"/>
  </w:style>
  <w:style w:type="character" w:customStyle="1" w:styleId="Nadpis4Char">
    <w:name w:val="Nadpis 4 Char"/>
    <w:basedOn w:val="Predvolenpsmoodseku"/>
    <w:link w:val="Nadpis4"/>
    <w:uiPriority w:val="9"/>
    <w:semiHidden/>
    <w:rsid w:val="008A70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ktoriatt.estranky.sk/clanky/na-stiahnutie/celuloid-na-trnafskych-stoloch-1926---2011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ktoriatt.stranky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BD67-6407-4C62-9D1C-D1A2C33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KST Viktória Trnava</vt:lpstr>
    </vt:vector>
  </TitlesOfParts>
  <Company>MsU Trnava</Company>
  <LinksUpToDate>false</LinksUpToDate>
  <CharactersWithSpaces>4391</CharactersWithSpaces>
  <SharedDoc>false</SharedDoc>
  <HLinks>
    <vt:vector size="6" baseType="variant"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http://www.viktoriatt.stranky.sk/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Viktória Trnava</dc:title>
  <dc:creator>Preferred Customer</dc:creator>
  <cp:lastModifiedBy>pc</cp:lastModifiedBy>
  <cp:revision>2</cp:revision>
  <cp:lastPrinted>2011-10-06T07:06:00Z</cp:lastPrinted>
  <dcterms:created xsi:type="dcterms:W3CDTF">2018-05-16T09:24:00Z</dcterms:created>
  <dcterms:modified xsi:type="dcterms:W3CDTF">2018-05-16T09:24:00Z</dcterms:modified>
</cp:coreProperties>
</file>